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42" w:rsidRDefault="00B46F42" w:rsidP="00B46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46F42" w:rsidRDefault="00B46F42" w:rsidP="00B46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B46F42" w:rsidRDefault="00B46F42" w:rsidP="00B46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B46F42" w:rsidTr="003744B5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6F42" w:rsidRDefault="00B46F42" w:rsidP="003744B5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B46F42" w:rsidRDefault="00B46F42" w:rsidP="00B46F42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47A3C">
          <w:rPr>
            <w:rStyle w:val="a3"/>
            <w:sz w:val="20"/>
            <w:szCs w:val="20"/>
            <w:lang w:val="en-US"/>
          </w:rPr>
          <w:t>kolokol</w:t>
        </w:r>
        <w:r w:rsidRPr="00347A3C">
          <w:rPr>
            <w:rStyle w:val="a3"/>
            <w:sz w:val="20"/>
            <w:szCs w:val="20"/>
          </w:rPr>
          <w:t>.</w:t>
        </w:r>
        <w:r w:rsidRPr="00347A3C">
          <w:rPr>
            <w:rStyle w:val="a3"/>
            <w:sz w:val="20"/>
            <w:szCs w:val="20"/>
            <w:lang w:val="en-US"/>
          </w:rPr>
          <w:t>tob</w:t>
        </w:r>
        <w:r w:rsidRPr="00347A3C">
          <w:rPr>
            <w:rStyle w:val="a3"/>
            <w:sz w:val="20"/>
            <w:szCs w:val="20"/>
          </w:rPr>
          <w:t>@</w:t>
        </w:r>
        <w:r w:rsidRPr="00347A3C">
          <w:rPr>
            <w:rStyle w:val="a3"/>
            <w:sz w:val="20"/>
            <w:szCs w:val="20"/>
            <w:lang w:val="en-US"/>
          </w:rPr>
          <w:t>mail</w:t>
        </w:r>
        <w:r w:rsidRPr="00347A3C">
          <w:rPr>
            <w:rStyle w:val="a3"/>
            <w:sz w:val="20"/>
            <w:szCs w:val="20"/>
          </w:rPr>
          <w:t>.</w:t>
        </w:r>
        <w:r w:rsidRPr="00347A3C">
          <w:rPr>
            <w:rStyle w:val="a3"/>
            <w:sz w:val="20"/>
            <w:szCs w:val="20"/>
            <w:lang w:val="en-US"/>
          </w:rPr>
          <w:t>ru</w:t>
        </w:r>
      </w:hyperlink>
    </w:p>
    <w:p w:rsidR="00B46F42" w:rsidRDefault="00B46F42" w:rsidP="00B46F42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B46F42" w:rsidRDefault="00B46F42" w:rsidP="00B46F42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B46F42" w:rsidRDefault="00B46F42" w:rsidP="00B46F42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B46F42" w:rsidRPr="00B46F42" w:rsidRDefault="00B46F42" w:rsidP="00B4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Мастер-класс для родителей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«Игры, которые учат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дошкольников общаться»</w:t>
      </w:r>
    </w:p>
    <w:p w:rsidR="00B46F42" w:rsidRPr="00B46F42" w:rsidRDefault="00B46F42" w:rsidP="00B46F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B46F42" w:rsidRPr="00B46F42" w:rsidRDefault="00B46F42" w:rsidP="00B46F42">
      <w:pPr>
        <w:shd w:val="clear" w:color="auto" w:fill="FFFFFF"/>
        <w:spacing w:after="0" w:line="240" w:lineRule="auto"/>
        <w:ind w:left="-568"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6F42" w:rsidRDefault="00B46F42" w:rsidP="00B46F42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B46F42" w:rsidRDefault="00B46F42" w:rsidP="00B46F42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B46F42" w:rsidRDefault="00B46F42" w:rsidP="00B46F42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B46F42" w:rsidRDefault="00B46F42" w:rsidP="00B46F42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B46F42" w:rsidRDefault="00B46F42" w:rsidP="00B46F42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6F42" w:rsidRDefault="00B46F42" w:rsidP="00B46F42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6F42" w:rsidRPr="00B46F42" w:rsidRDefault="00B46F42" w:rsidP="00B46F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нетрадиционных форм взаимодействия с род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ителями применяемая в нашем ДО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мастер-класс. Мастер-класс «Игры, которые учат дошкольников общаться», не обычен тем, что полно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правными участниками мероприятия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становятся сами дети. Что положительно влияет на социализацию дошкольников.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Социализация дошкольника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самоценность</w:t>
      </w:r>
      <w:proofErr w:type="spell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 Помочь детям в этом наша задача, не может реализоваться без участия родителей.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 мастер-класса: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помочь родителям понять своих детей, проявить заботу о психологическом здоровье своего ребенка; проявление интереса родителей к работе ДОУ.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родителей с коммуникативными играми и их влиянием на развитие социальной уверенности у детей дошкольного возраста;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сплочение группы, совершенствование коммуникативных навыков родителей;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положительного эмоционального климата в группе.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педагоги детского сада, родители, дети.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несколько дней до мероприятия на информационном стенде в раздел объявления, нужно поместить объявление о проведении мастер-класса «Игры, которые учат общаться</w:t>
      </w:r>
      <w:r w:rsidRPr="00B46F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чтобы родители могли заблаговременно спланировать свое время.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групповая комната (музыкальный зал ДОУ).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Помещение оформить детскими работами. Представить мини-фото выставку детских фотографий режимных моментов, детей играющих в коммуникативные игры.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Включить спокойную, негромкую музыку.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Постараться создать дружественную обстановку, располагающую к общению.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Стулья и столы расставить полукругом.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столы разложить анкеты «Знаете ли вы своего ребенка», которые родители должны заполнить в течение мастер-класса, а затем вернуть педагогу.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 мастер - класса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Здравствуйте дорогие гости, мы очень рады, что вы нашли время и посетили наш мастер-класс. Цель нашего мероприятия: помочь родителям лучше понять своих детей; детям войти в социальный мир, способствовать формированию социальной уверенности у них, через коммуникативные игры. И в этом нам помогут сами дети. Сегодня нам хотелось бы поговорить с вами о коммуникативных умениях детей. Как вы 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понимает что такое «Коммуникативные умения»? У нас с вами есть «волшебный микрофон» он поможет нам. Сейчас тот, у кого окажется в руках микрофон выскажет свою точку зрения, как он понимает что такое «Коммуникативные умения».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Родители, по очереди, передают микрофон и высказывают свои суждения по заданной теме. Педагог внимательно выслушивает все высказывания и в конце обобщает все высказывания.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Коммуникативная игра - это совместная деятельность детей, способ самовыражения, взаимного сотрудничества, где партнеры находятся в позиции «на равных», стараются учитывать особенности и интересы друг друга.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 коммуникативных игр: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динамической стороны общения: легкости вступления в контакт, инициативности, готовности к общению;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развитие </w:t>
      </w:r>
      <w:proofErr w:type="spell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сочувствия к партнеру, эмоциональности и выразительности невербальных средств общения;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развитие позитивного самоощущения, что связано с состоянием </w:t>
      </w:r>
      <w:proofErr w:type="spell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раскрепощенности</w:t>
      </w:r>
      <w:proofErr w:type="spell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Значение коммуникативных игр: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переживание радости со сверстниками, оптимистическое отношение к жизни,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ладить с людьми;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успешно решать жизненные проблемы;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добиваться поставленных целей.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Воспитывать положительное отношение ребёнка к себе, другим людям, окружающему миру.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у детей социальные навыки: освоение различных способов разрешения конфликтных ситуаций; умение договариваться; соблюдать очерёдность; устанавливать новые контакты.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Формировать </w:t>
      </w:r>
      <w:proofErr w:type="spell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коммуникативность</w:t>
      </w:r>
      <w:proofErr w:type="spell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ребёнка - умение распознавать эмоциональные переживания и состояния окружающих, выражение собственных переживаний.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Коммуникативные игры направлены на повышение уверенности в себе, снятие страхов, мышечного и </w:t>
      </w:r>
      <w:proofErr w:type="spell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психоэмоционального</w:t>
      </w:r>
      <w:proofErr w:type="spell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напряжения, активизацию общения друг с другом, сплочение детского коллектива, формирование положительного отношения к сверстникам.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вы понимаете под общением? </w:t>
      </w:r>
      <w:r w:rsidRPr="00B46F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родителей)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 самого рождения человек, являясь социальным существом, испытывает потребность в общении с другими людьми, которая постоянно развивается - от потребности в эмоциональном контакте к глубокому 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личностному общению и сотрудничеству. Общение – это не только простые разговоры, а ощущение что тебя ждут, понимают, любят.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с проблемами в развитии отмечается отставание в развитии коммуникативной деятельности. У них снижена потребность в общении, наблюдаются трудности в развитии речевых средств общения. Общение с взрослыми носит в основном практический, деловой характер, а личностное общение встречается значительно реже.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Общение ребенка-дошкольника с взрослыми начинается и исходно формируется, прежде всего, в семье. Именно семья является первой школой воспитания нравственных чувств ребенка, навыков социального поведения. Однако родители не всегда умело взаимодействуют и общаются со своими детьми.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трудности, имеющиеся у родителей в общении с детьми, поможет анкетирование. Предлагаем вам заполнить анкету «Знаете ли вы своего ребенка», ее нужно заполнить и вернуть по окончании встречи.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теперь мы пригласим самых главных участников. </w:t>
      </w:r>
      <w:r w:rsidRPr="00B46F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 зал входят дети, читают стихи)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Нужны в общении слова.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ты об этом знаешь.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их направленность важна,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кому их обращаешь.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Мысли выразят слова,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их подкрепляет.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привлекут они тебя,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может, напугают?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Нескрываемая лесть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 ты осуждаешь?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глаза как важно посмотреть,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них многое узнаешь.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и омут, и алмаз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Возносят, разрушают?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Произнесённые</w:t>
      </w:r>
      <w:proofErr w:type="gram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раз,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нашу жизнь влияют.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Мамы и папы, бабушки и дедушки.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покажем, как мы учимся общаться друг с другом с помощью специальных игр </w:t>
      </w:r>
      <w:r w:rsidRPr="00B46F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(коммуникативных)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научим вас этим интересным играм.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и родители становятся в круг.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 первая наша игра называется «Ласковое имя»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Упражнение позволяет запомнить имена друг друга, способствует созданию комфортной обстановки для каждого участника.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Мы будем бросать друг другу мячик. Первый участник </w:t>
      </w:r>
      <w:r w:rsidRPr="00B46F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(например, слева от ведущего)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называет свое имя. Следующий повторяет его и называет ласково по имени и, называет свое. И так по кругу.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Вторая игра «Солдат и тряпичная кукла».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это игра на снятие агрессии и напряжения, наши дети очень любят эту игру.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Представьте, что Вы солдат. Вспомните, как нужно стоять на посту, - вытянувшись в струнку и замерев. Нужно изобразит такого военного, как только скажем слово «солдат». Когда скажем - «тряпичная кукла», нужно расслабиться.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Выполняя игру, вы должны максимально расслабиться, слегка наклониться вперед так, чтобы руки болтались, будто они сделаны из ткани и ваты. Помогите им представить, что все их тело мягкое, податливое. Затем вы снова должен стать солдатом и т. д.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Примечание. Заканчивать такие игры следует на стадии расслабления, когда вы почувствуете, что достаточно отдохнул.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Дорогие родители, вам нравится с нами играть, а хотите еще поиграть.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и высказывания родителей.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Тогда еще одна игра «Надежное падение».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А это игра, знакома всем с детства, цель игры, формировать чувство единства и взаимного доверия. Нужно поделиться на пары: взрослые </w:t>
      </w:r>
      <w:proofErr w:type="gram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дети с детьми.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Один игрок падает, стоя к другому игроку спиной, а другой его ловит. Затем нужно поменяться местами.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Давайте потрем свои ладошки, а затем, </w:t>
      </w:r>
      <w:proofErr w:type="gram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пожмем</w:t>
      </w:r>
      <w:proofErr w:type="gram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другу руки и почувствуем тепло близкого человека.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6F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 этой теплой ноте мы заканчиваем наш мастер-класс. Надеемся, что вам понравился наши игры.</w:t>
      </w:r>
    </w:p>
    <w:p w:rsidR="00B46F42" w:rsidRPr="00B46F42" w:rsidRDefault="00B46F42" w:rsidP="00B46F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Подводя итоги нашей встречи, хотелось бы сказать что, коммуникативные игры направлены на повышение уверенности в себе, снятие страхов, мышечного и </w:t>
      </w:r>
      <w:proofErr w:type="spellStart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психоэмоционального</w:t>
      </w:r>
      <w:proofErr w:type="spellEnd"/>
      <w:r w:rsidRPr="00B46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напряжения, активизацию общения друг с другом, сплочение детского коллектива и установления понимания и более теплых отношений в семье, а также всех участников педагогического процесса, формирование положительного отношения к сверстникам и взрослым.</w:t>
      </w:r>
      <w:proofErr w:type="gramEnd"/>
    </w:p>
    <w:p w:rsidR="00B46F42" w:rsidRPr="00B46F42" w:rsidRDefault="00B46F42" w:rsidP="00B46F42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sectPr w:rsidR="00B46F42" w:rsidRPr="00B46F42" w:rsidSect="001E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6636C"/>
    <w:multiLevelType w:val="multilevel"/>
    <w:tmpl w:val="8C7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46F42"/>
    <w:rsid w:val="001E4D99"/>
    <w:rsid w:val="00B4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99"/>
  </w:style>
  <w:style w:type="paragraph" w:styleId="2">
    <w:name w:val="heading 2"/>
    <w:basedOn w:val="a"/>
    <w:link w:val="20"/>
    <w:uiPriority w:val="9"/>
    <w:qFormat/>
    <w:rsid w:val="00B46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46F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46F4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4">
    <w:name w:val="c14"/>
    <w:basedOn w:val="a"/>
    <w:rsid w:val="00B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6F42"/>
  </w:style>
  <w:style w:type="character" w:customStyle="1" w:styleId="c16">
    <w:name w:val="c16"/>
    <w:basedOn w:val="a0"/>
    <w:rsid w:val="00B46F42"/>
  </w:style>
  <w:style w:type="character" w:customStyle="1" w:styleId="c1">
    <w:name w:val="c1"/>
    <w:basedOn w:val="a0"/>
    <w:rsid w:val="00B46F42"/>
  </w:style>
  <w:style w:type="paragraph" w:customStyle="1" w:styleId="c8">
    <w:name w:val="c8"/>
    <w:basedOn w:val="a"/>
    <w:rsid w:val="00B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F42"/>
  </w:style>
  <w:style w:type="character" w:customStyle="1" w:styleId="c6">
    <w:name w:val="c6"/>
    <w:basedOn w:val="a0"/>
    <w:rsid w:val="00B46F42"/>
  </w:style>
  <w:style w:type="paragraph" w:customStyle="1" w:styleId="c11">
    <w:name w:val="c11"/>
    <w:basedOn w:val="a"/>
    <w:rsid w:val="00B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6F42"/>
  </w:style>
  <w:style w:type="character" w:styleId="a3">
    <w:name w:val="Hyperlink"/>
    <w:basedOn w:val="a0"/>
    <w:uiPriority w:val="99"/>
    <w:semiHidden/>
    <w:unhideWhenUsed/>
    <w:rsid w:val="00B46F42"/>
    <w:rPr>
      <w:color w:val="0000FF"/>
      <w:u w:val="single"/>
    </w:rPr>
  </w:style>
  <w:style w:type="paragraph" w:customStyle="1" w:styleId="search-excerpt">
    <w:name w:val="search-excerpt"/>
    <w:basedOn w:val="a"/>
    <w:rsid w:val="00B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B46F42"/>
  </w:style>
  <w:style w:type="character" w:customStyle="1" w:styleId="flag-throbber">
    <w:name w:val="flag-throbber"/>
    <w:basedOn w:val="a0"/>
    <w:rsid w:val="00B46F42"/>
  </w:style>
  <w:style w:type="paragraph" w:styleId="a4">
    <w:name w:val="Balloon Text"/>
    <w:basedOn w:val="a"/>
    <w:link w:val="a5"/>
    <w:uiPriority w:val="99"/>
    <w:semiHidden/>
    <w:unhideWhenUsed/>
    <w:rsid w:val="00B4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024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12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69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62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01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81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16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kol.t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2</cp:revision>
  <dcterms:created xsi:type="dcterms:W3CDTF">2022-01-16T20:37:00Z</dcterms:created>
  <dcterms:modified xsi:type="dcterms:W3CDTF">2022-01-16T20:42:00Z</dcterms:modified>
</cp:coreProperties>
</file>