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426" w:type="dxa"/>
        <w:tblLayout w:type="fixed"/>
        <w:tblLook w:val="01E0" w:firstRow="1" w:lastRow="1" w:firstColumn="1" w:lastColumn="1" w:noHBand="0" w:noVBand="0"/>
      </w:tblPr>
      <w:tblGrid>
        <w:gridCol w:w="5388"/>
        <w:gridCol w:w="4677"/>
      </w:tblGrid>
      <w:tr w:rsidR="00037D81" w:rsidRPr="000B19EB" w14:paraId="63CDB818" w14:textId="77777777" w:rsidTr="00662829">
        <w:trPr>
          <w:trHeight w:val="1849"/>
        </w:trPr>
        <w:tc>
          <w:tcPr>
            <w:tcW w:w="5388" w:type="dxa"/>
            <w:hideMark/>
          </w:tcPr>
          <w:p w14:paraId="68AFF42E" w14:textId="77777777" w:rsidR="00037D81" w:rsidRPr="009342FF" w:rsidRDefault="00037D81" w:rsidP="00662829">
            <w:pPr>
              <w:pStyle w:val="TableParagraph"/>
              <w:spacing w:line="266" w:lineRule="exact"/>
              <w:ind w:left="200"/>
              <w:rPr>
                <w:b/>
                <w:sz w:val="28"/>
                <w:szCs w:val="28"/>
              </w:rPr>
            </w:pPr>
            <w:r w:rsidRPr="009342FF">
              <w:rPr>
                <w:b/>
                <w:sz w:val="28"/>
                <w:szCs w:val="28"/>
              </w:rPr>
              <w:t xml:space="preserve">ПРИНЯТО     </w:t>
            </w:r>
          </w:p>
          <w:p w14:paraId="41376CF7" w14:textId="77777777" w:rsidR="00037D81" w:rsidRPr="009342FF" w:rsidRDefault="00037D81" w:rsidP="00662829">
            <w:pPr>
              <w:pStyle w:val="TableParagraph"/>
              <w:spacing w:before="38"/>
              <w:ind w:left="200"/>
              <w:rPr>
                <w:b/>
                <w:spacing w:val="-2"/>
                <w:sz w:val="28"/>
                <w:szCs w:val="28"/>
              </w:rPr>
            </w:pPr>
            <w:r w:rsidRPr="009342FF">
              <w:rPr>
                <w:b/>
                <w:sz w:val="28"/>
                <w:szCs w:val="28"/>
              </w:rPr>
              <w:t>на</w:t>
            </w:r>
            <w:r w:rsidRPr="009342F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342FF">
              <w:rPr>
                <w:b/>
                <w:sz w:val="28"/>
                <w:szCs w:val="28"/>
              </w:rPr>
              <w:t>педагогическом</w:t>
            </w:r>
            <w:r w:rsidRPr="009342F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342FF">
              <w:rPr>
                <w:b/>
                <w:sz w:val="28"/>
                <w:szCs w:val="28"/>
              </w:rPr>
              <w:t>совете</w:t>
            </w:r>
            <w:r w:rsidRPr="009342FF">
              <w:rPr>
                <w:b/>
                <w:spacing w:val="-2"/>
                <w:sz w:val="28"/>
                <w:szCs w:val="28"/>
              </w:rPr>
              <w:t xml:space="preserve"> </w:t>
            </w:r>
          </w:p>
          <w:p w14:paraId="065C1AEC" w14:textId="77777777" w:rsidR="00037D81" w:rsidRPr="009342FF" w:rsidRDefault="00037D81" w:rsidP="00662829">
            <w:pPr>
              <w:pStyle w:val="TableParagraph"/>
              <w:spacing w:before="38"/>
              <w:ind w:left="200"/>
              <w:rPr>
                <w:b/>
                <w:sz w:val="28"/>
                <w:szCs w:val="28"/>
              </w:rPr>
            </w:pPr>
            <w:r w:rsidRPr="009342FF">
              <w:rPr>
                <w:b/>
                <w:sz w:val="28"/>
                <w:szCs w:val="28"/>
              </w:rPr>
              <w:t>МАДОУ «Детский</w:t>
            </w:r>
            <w:r w:rsidRPr="009342F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342FF">
              <w:rPr>
                <w:b/>
                <w:sz w:val="28"/>
                <w:szCs w:val="28"/>
              </w:rPr>
              <w:t>сад</w:t>
            </w:r>
            <w:r w:rsidRPr="009342F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342FF">
              <w:rPr>
                <w:b/>
                <w:sz w:val="28"/>
                <w:szCs w:val="28"/>
              </w:rPr>
              <w:t>№</w:t>
            </w:r>
            <w:r w:rsidRPr="009342F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342FF">
              <w:rPr>
                <w:b/>
                <w:sz w:val="28"/>
                <w:szCs w:val="28"/>
              </w:rPr>
              <w:t>1»</w:t>
            </w:r>
          </w:p>
          <w:p w14:paraId="16818563" w14:textId="77777777" w:rsidR="00037D81" w:rsidRPr="009342FF" w:rsidRDefault="00037D81" w:rsidP="00662829">
            <w:pPr>
              <w:pStyle w:val="TableParagraph"/>
              <w:spacing w:before="38"/>
              <w:ind w:left="200"/>
              <w:rPr>
                <w:b/>
                <w:sz w:val="28"/>
                <w:szCs w:val="28"/>
              </w:rPr>
            </w:pPr>
            <w:r w:rsidRPr="009342F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9342FF">
              <w:rPr>
                <w:b/>
                <w:sz w:val="28"/>
                <w:szCs w:val="28"/>
              </w:rPr>
              <w:t>г.</w:t>
            </w:r>
            <w:r w:rsidRPr="009342F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342FF">
              <w:rPr>
                <w:b/>
                <w:sz w:val="28"/>
                <w:szCs w:val="28"/>
              </w:rPr>
              <w:t>Тобольска</w:t>
            </w:r>
          </w:p>
          <w:p w14:paraId="01E6DC8B" w14:textId="77777777" w:rsidR="00037D81" w:rsidRPr="009342FF" w:rsidRDefault="00037D81" w:rsidP="00662829">
            <w:pPr>
              <w:pStyle w:val="TableParagraph"/>
              <w:tabs>
                <w:tab w:val="left" w:pos="1898"/>
              </w:tabs>
              <w:spacing w:line="276" w:lineRule="auto"/>
              <w:ind w:left="200" w:right="916"/>
              <w:rPr>
                <w:b/>
                <w:sz w:val="28"/>
                <w:szCs w:val="28"/>
              </w:rPr>
            </w:pPr>
            <w:r w:rsidRPr="009342FF">
              <w:rPr>
                <w:b/>
                <w:sz w:val="28"/>
                <w:szCs w:val="28"/>
              </w:rPr>
              <w:t>Протокол</w:t>
            </w:r>
            <w:r w:rsidRPr="009342F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342FF">
              <w:rPr>
                <w:b/>
                <w:sz w:val="28"/>
                <w:szCs w:val="28"/>
              </w:rPr>
              <w:t xml:space="preserve">№ </w:t>
            </w:r>
            <w:r w:rsidRPr="000B19EB">
              <w:rPr>
                <w:b/>
                <w:color w:val="EE0000"/>
                <w:sz w:val="28"/>
                <w:szCs w:val="28"/>
              </w:rPr>
              <w:t xml:space="preserve">2 от «10» 11. 2023 </w:t>
            </w:r>
          </w:p>
        </w:tc>
        <w:tc>
          <w:tcPr>
            <w:tcW w:w="4677" w:type="dxa"/>
            <w:hideMark/>
          </w:tcPr>
          <w:p w14:paraId="10A76F1B" w14:textId="77777777" w:rsidR="00037D81" w:rsidRPr="000B19EB" w:rsidRDefault="00037D81" w:rsidP="00662829">
            <w:pPr>
              <w:pStyle w:val="TableParagraph"/>
              <w:spacing w:line="266" w:lineRule="exact"/>
              <w:jc w:val="right"/>
              <w:rPr>
                <w:b/>
                <w:color w:val="EE0000"/>
                <w:sz w:val="28"/>
                <w:szCs w:val="28"/>
              </w:rPr>
            </w:pPr>
            <w:r w:rsidRPr="000B19EB">
              <w:rPr>
                <w:b/>
                <w:color w:val="EE0000"/>
                <w:sz w:val="28"/>
                <w:szCs w:val="28"/>
              </w:rPr>
              <w:t xml:space="preserve">УТВЕРЖДЕНО </w:t>
            </w:r>
          </w:p>
          <w:p w14:paraId="025E118B" w14:textId="77777777" w:rsidR="00037D81" w:rsidRPr="000B19EB" w:rsidRDefault="00037D81" w:rsidP="00662829">
            <w:pPr>
              <w:pStyle w:val="TableParagraph"/>
              <w:spacing w:before="38"/>
              <w:jc w:val="right"/>
              <w:rPr>
                <w:b/>
                <w:color w:val="EE0000"/>
                <w:spacing w:val="-5"/>
                <w:sz w:val="28"/>
                <w:szCs w:val="28"/>
              </w:rPr>
            </w:pPr>
            <w:r w:rsidRPr="000B19EB">
              <w:rPr>
                <w:b/>
                <w:color w:val="EE0000"/>
                <w:sz w:val="28"/>
                <w:szCs w:val="28"/>
              </w:rPr>
              <w:t>Приказом директора</w:t>
            </w:r>
            <w:r w:rsidRPr="000B19EB">
              <w:rPr>
                <w:b/>
                <w:color w:val="EE0000"/>
                <w:spacing w:val="-5"/>
                <w:sz w:val="28"/>
                <w:szCs w:val="28"/>
              </w:rPr>
              <w:t xml:space="preserve"> </w:t>
            </w:r>
          </w:p>
          <w:p w14:paraId="6DD3A47C" w14:textId="77777777" w:rsidR="00037D81" w:rsidRPr="000B19EB" w:rsidRDefault="00037D81" w:rsidP="00662829">
            <w:pPr>
              <w:pStyle w:val="TableParagraph"/>
              <w:spacing w:before="38"/>
              <w:jc w:val="right"/>
              <w:rPr>
                <w:b/>
                <w:color w:val="EE0000"/>
                <w:sz w:val="28"/>
                <w:szCs w:val="28"/>
              </w:rPr>
            </w:pPr>
            <w:r w:rsidRPr="000B19EB">
              <w:rPr>
                <w:b/>
                <w:color w:val="EE0000"/>
                <w:sz w:val="28"/>
                <w:szCs w:val="28"/>
              </w:rPr>
              <w:t>МАДОУ «Детский сад</w:t>
            </w:r>
            <w:r w:rsidRPr="000B19EB">
              <w:rPr>
                <w:b/>
                <w:color w:val="EE0000"/>
                <w:spacing w:val="-1"/>
                <w:sz w:val="28"/>
                <w:szCs w:val="28"/>
              </w:rPr>
              <w:t xml:space="preserve"> </w:t>
            </w:r>
            <w:r w:rsidRPr="000B19EB">
              <w:rPr>
                <w:b/>
                <w:color w:val="EE0000"/>
                <w:sz w:val="28"/>
                <w:szCs w:val="28"/>
              </w:rPr>
              <w:t>№</w:t>
            </w:r>
            <w:r w:rsidRPr="000B19EB">
              <w:rPr>
                <w:b/>
                <w:color w:val="EE0000"/>
                <w:spacing w:val="-2"/>
                <w:sz w:val="28"/>
                <w:szCs w:val="28"/>
              </w:rPr>
              <w:t xml:space="preserve"> </w:t>
            </w:r>
            <w:r w:rsidRPr="000B19EB">
              <w:rPr>
                <w:b/>
                <w:color w:val="EE0000"/>
                <w:sz w:val="28"/>
                <w:szCs w:val="28"/>
              </w:rPr>
              <w:t>1»</w:t>
            </w:r>
          </w:p>
          <w:p w14:paraId="6B5A2295" w14:textId="77777777" w:rsidR="00037D81" w:rsidRPr="000B19EB" w:rsidRDefault="00037D81" w:rsidP="00662829">
            <w:pPr>
              <w:pStyle w:val="TableParagraph"/>
              <w:spacing w:before="38"/>
              <w:jc w:val="right"/>
              <w:rPr>
                <w:b/>
                <w:color w:val="EE0000"/>
                <w:sz w:val="28"/>
                <w:szCs w:val="28"/>
              </w:rPr>
            </w:pPr>
            <w:r w:rsidRPr="000B19EB">
              <w:rPr>
                <w:b/>
                <w:color w:val="EE0000"/>
                <w:spacing w:val="-9"/>
                <w:sz w:val="28"/>
                <w:szCs w:val="28"/>
              </w:rPr>
              <w:t xml:space="preserve"> </w:t>
            </w:r>
            <w:r w:rsidRPr="000B19EB">
              <w:rPr>
                <w:b/>
                <w:color w:val="EE0000"/>
                <w:sz w:val="28"/>
                <w:szCs w:val="28"/>
              </w:rPr>
              <w:t>г. Тобольска</w:t>
            </w:r>
          </w:p>
          <w:p w14:paraId="7BED9082" w14:textId="77777777" w:rsidR="00037D81" w:rsidRPr="000B19EB" w:rsidRDefault="00037D81" w:rsidP="00662829">
            <w:pPr>
              <w:pStyle w:val="TableParagraph"/>
              <w:tabs>
                <w:tab w:val="left" w:pos="2728"/>
              </w:tabs>
              <w:rPr>
                <w:b/>
                <w:color w:val="EE0000"/>
                <w:spacing w:val="-1"/>
                <w:sz w:val="28"/>
                <w:szCs w:val="28"/>
              </w:rPr>
            </w:pPr>
            <w:r w:rsidRPr="000B19EB">
              <w:rPr>
                <w:b/>
                <w:color w:val="EE0000"/>
                <w:sz w:val="28"/>
                <w:szCs w:val="28"/>
              </w:rPr>
              <w:t xml:space="preserve">       Приказ</w:t>
            </w:r>
            <w:r w:rsidRPr="000B19EB">
              <w:rPr>
                <w:b/>
                <w:color w:val="EE0000"/>
                <w:spacing w:val="-2"/>
                <w:sz w:val="28"/>
                <w:szCs w:val="28"/>
              </w:rPr>
              <w:t xml:space="preserve"> </w:t>
            </w:r>
            <w:r w:rsidRPr="000B19EB">
              <w:rPr>
                <w:b/>
                <w:color w:val="EE0000"/>
                <w:sz w:val="28"/>
                <w:szCs w:val="28"/>
              </w:rPr>
              <w:t>№</w:t>
            </w:r>
            <w:r w:rsidRPr="000B19EB">
              <w:rPr>
                <w:b/>
                <w:color w:val="EE0000"/>
                <w:spacing w:val="-1"/>
                <w:sz w:val="28"/>
                <w:szCs w:val="28"/>
              </w:rPr>
              <w:t xml:space="preserve"> 186-А </w:t>
            </w:r>
            <w:r w:rsidRPr="000B19EB">
              <w:rPr>
                <w:b/>
                <w:color w:val="EE0000"/>
                <w:sz w:val="28"/>
                <w:szCs w:val="28"/>
              </w:rPr>
              <w:t>от</w:t>
            </w:r>
            <w:r w:rsidRPr="000B19EB">
              <w:rPr>
                <w:b/>
                <w:color w:val="EE0000"/>
                <w:spacing w:val="2"/>
                <w:sz w:val="28"/>
                <w:szCs w:val="28"/>
              </w:rPr>
              <w:t xml:space="preserve"> </w:t>
            </w:r>
            <w:r w:rsidRPr="000B19EB">
              <w:rPr>
                <w:b/>
                <w:color w:val="EE0000"/>
                <w:sz w:val="28"/>
                <w:szCs w:val="28"/>
              </w:rPr>
              <w:t>«13» 11. 2023</w:t>
            </w:r>
          </w:p>
        </w:tc>
      </w:tr>
    </w:tbl>
    <w:p w14:paraId="661C6E12" w14:textId="77777777" w:rsidR="00037D81" w:rsidRPr="00232FA3" w:rsidRDefault="00037D81" w:rsidP="00037D81">
      <w:pPr>
        <w:tabs>
          <w:tab w:val="left" w:pos="5494"/>
        </w:tabs>
        <w:spacing w:before="68"/>
        <w:rPr>
          <w:sz w:val="24"/>
          <w:szCs w:val="24"/>
        </w:rPr>
      </w:pPr>
    </w:p>
    <w:p w14:paraId="6BB7A451" w14:textId="77777777" w:rsidR="00037D81" w:rsidRPr="00232FA3" w:rsidRDefault="00037D81" w:rsidP="00037D81">
      <w:pPr>
        <w:pStyle w:val="ac"/>
        <w:ind w:left="0"/>
        <w:jc w:val="left"/>
        <w:rPr>
          <w:sz w:val="24"/>
          <w:szCs w:val="24"/>
        </w:rPr>
      </w:pPr>
    </w:p>
    <w:p w14:paraId="7F27BA52" w14:textId="77777777" w:rsidR="00037D81" w:rsidRPr="009D1AE4" w:rsidRDefault="00037D81" w:rsidP="00037D81">
      <w:pPr>
        <w:pStyle w:val="ac"/>
        <w:spacing w:before="1"/>
        <w:ind w:left="0"/>
        <w:jc w:val="left"/>
        <w:rPr>
          <w:sz w:val="24"/>
          <w:szCs w:val="24"/>
        </w:rPr>
      </w:pPr>
    </w:p>
    <w:p w14:paraId="3223E895" w14:textId="77777777" w:rsidR="00037D81" w:rsidRPr="009D1AE4" w:rsidRDefault="00037D81" w:rsidP="00037D81">
      <w:pPr>
        <w:pStyle w:val="ac"/>
        <w:spacing w:before="1"/>
        <w:ind w:left="0"/>
        <w:jc w:val="left"/>
        <w:rPr>
          <w:sz w:val="24"/>
          <w:szCs w:val="24"/>
        </w:rPr>
      </w:pPr>
    </w:p>
    <w:p w14:paraId="269E5B4C" w14:textId="77777777" w:rsidR="00037D81" w:rsidRPr="00893E3C" w:rsidRDefault="00037D81" w:rsidP="00037D81">
      <w:pPr>
        <w:pStyle w:val="ac"/>
        <w:spacing w:before="1"/>
        <w:ind w:left="0"/>
        <w:jc w:val="center"/>
        <w:rPr>
          <w:sz w:val="32"/>
          <w:szCs w:val="32"/>
        </w:rPr>
      </w:pPr>
    </w:p>
    <w:p w14:paraId="24212ACF" w14:textId="77777777" w:rsidR="00037D81" w:rsidRDefault="00037D81" w:rsidP="00037D81">
      <w:pPr>
        <w:pStyle w:val="11"/>
        <w:ind w:right="4052"/>
        <w:jc w:val="center"/>
        <w:rPr>
          <w:sz w:val="32"/>
          <w:szCs w:val="32"/>
        </w:rPr>
      </w:pPr>
    </w:p>
    <w:p w14:paraId="27740385" w14:textId="77777777" w:rsidR="00037D81" w:rsidRDefault="00037D81" w:rsidP="00037D81">
      <w:pPr>
        <w:pStyle w:val="11"/>
        <w:ind w:right="4052"/>
        <w:jc w:val="center"/>
        <w:rPr>
          <w:sz w:val="32"/>
          <w:szCs w:val="32"/>
        </w:rPr>
      </w:pPr>
    </w:p>
    <w:p w14:paraId="28B7C143" w14:textId="77777777" w:rsidR="00037D81" w:rsidRDefault="00037D81" w:rsidP="00037D81">
      <w:pPr>
        <w:pStyle w:val="11"/>
        <w:ind w:right="4052"/>
        <w:jc w:val="center"/>
        <w:rPr>
          <w:sz w:val="32"/>
          <w:szCs w:val="32"/>
        </w:rPr>
      </w:pPr>
    </w:p>
    <w:p w14:paraId="2C7DE6CE" w14:textId="77777777" w:rsidR="00037D81" w:rsidRPr="00893E3C" w:rsidRDefault="00037D81" w:rsidP="00037D81">
      <w:pPr>
        <w:pStyle w:val="11"/>
        <w:ind w:right="405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Pr="00893E3C">
        <w:rPr>
          <w:sz w:val="32"/>
          <w:szCs w:val="32"/>
        </w:rPr>
        <w:t>Положен</w:t>
      </w:r>
      <w:r>
        <w:rPr>
          <w:sz w:val="32"/>
          <w:szCs w:val="32"/>
        </w:rPr>
        <w:t>и</w:t>
      </w:r>
      <w:r w:rsidRPr="00893E3C">
        <w:rPr>
          <w:sz w:val="32"/>
          <w:szCs w:val="32"/>
        </w:rPr>
        <w:t>е</w:t>
      </w:r>
    </w:p>
    <w:p w14:paraId="750C40E7" w14:textId="77777777" w:rsidR="00037D81" w:rsidRPr="000B19EB" w:rsidRDefault="00037D81" w:rsidP="00037D81">
      <w:pPr>
        <w:spacing w:before="48" w:line="276" w:lineRule="auto"/>
        <w:ind w:left="560" w:right="565"/>
        <w:jc w:val="center"/>
        <w:rPr>
          <w:b/>
          <w:color w:val="EE0000"/>
          <w:sz w:val="32"/>
          <w:szCs w:val="32"/>
        </w:rPr>
      </w:pPr>
      <w:r w:rsidRPr="000B19EB">
        <w:rPr>
          <w:b/>
          <w:color w:val="EE0000"/>
          <w:sz w:val="32"/>
          <w:szCs w:val="32"/>
        </w:rPr>
        <w:t xml:space="preserve">о ресурсном центре </w:t>
      </w:r>
    </w:p>
    <w:p w14:paraId="7222D67A" w14:textId="77777777" w:rsidR="00037D81" w:rsidRDefault="00037D81" w:rsidP="00037D81">
      <w:pPr>
        <w:pStyle w:val="11"/>
        <w:spacing w:before="1" w:line="276" w:lineRule="auto"/>
        <w:ind w:left="567" w:right="795"/>
        <w:jc w:val="center"/>
        <w:rPr>
          <w:sz w:val="32"/>
          <w:szCs w:val="32"/>
        </w:rPr>
      </w:pPr>
      <w:r w:rsidRPr="00893E3C">
        <w:rPr>
          <w:sz w:val="32"/>
          <w:szCs w:val="32"/>
        </w:rPr>
        <w:t xml:space="preserve">Муниципального автономного дошкольного образовательного </w:t>
      </w:r>
      <w:r w:rsidRPr="00893E3C">
        <w:rPr>
          <w:spacing w:val="-67"/>
          <w:sz w:val="32"/>
          <w:szCs w:val="32"/>
        </w:rPr>
        <w:t xml:space="preserve">       </w:t>
      </w:r>
      <w:r w:rsidRPr="00893E3C">
        <w:rPr>
          <w:sz w:val="32"/>
          <w:szCs w:val="32"/>
        </w:rPr>
        <w:t>учреждения</w:t>
      </w:r>
    </w:p>
    <w:p w14:paraId="3D8AEA33" w14:textId="77777777" w:rsidR="00037D81" w:rsidRPr="00893E3C" w:rsidRDefault="00037D81" w:rsidP="00037D81">
      <w:pPr>
        <w:pStyle w:val="11"/>
        <w:spacing w:before="1" w:line="276" w:lineRule="auto"/>
        <w:ind w:left="567" w:right="795"/>
        <w:jc w:val="center"/>
        <w:rPr>
          <w:spacing w:val="1"/>
          <w:sz w:val="32"/>
          <w:szCs w:val="32"/>
        </w:rPr>
      </w:pPr>
      <w:r w:rsidRPr="00893E3C">
        <w:rPr>
          <w:sz w:val="32"/>
          <w:szCs w:val="32"/>
        </w:rPr>
        <w:t xml:space="preserve"> «Детский сад комбинированного вида № 1»</w:t>
      </w:r>
    </w:p>
    <w:p w14:paraId="15478551" w14:textId="77777777" w:rsidR="00037D81" w:rsidRPr="00893E3C" w:rsidRDefault="00037D81" w:rsidP="00037D81">
      <w:pPr>
        <w:pStyle w:val="11"/>
        <w:spacing w:before="1" w:line="276" w:lineRule="auto"/>
        <w:ind w:left="567" w:right="795"/>
        <w:jc w:val="center"/>
        <w:rPr>
          <w:sz w:val="32"/>
          <w:szCs w:val="32"/>
        </w:rPr>
      </w:pPr>
      <w:r w:rsidRPr="00893E3C">
        <w:rPr>
          <w:sz w:val="32"/>
          <w:szCs w:val="32"/>
        </w:rPr>
        <w:t>г. Тобольска</w:t>
      </w:r>
    </w:p>
    <w:p w14:paraId="73D21F48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5F070976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2C02DAE5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049453AB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495A7DBE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2F96CBD3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47162369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3759511B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78894A1A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45ECCAB8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2829D7AD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6843D1BA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0CD1AA29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62799559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6D6368D9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19BA2DCB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167B7A06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1A04F147" w14:textId="77777777" w:rsidR="00037D81" w:rsidRDefault="00037D81" w:rsidP="00037D81">
      <w:pPr>
        <w:pStyle w:val="ac"/>
        <w:spacing w:before="2"/>
        <w:ind w:left="0"/>
        <w:jc w:val="center"/>
        <w:rPr>
          <w:b/>
          <w:sz w:val="32"/>
          <w:szCs w:val="32"/>
        </w:rPr>
      </w:pPr>
    </w:p>
    <w:p w14:paraId="4AA8F401" w14:textId="77777777" w:rsidR="00037D81" w:rsidRDefault="00037D81" w:rsidP="00037D81">
      <w:pPr>
        <w:pStyle w:val="ac"/>
        <w:spacing w:before="2"/>
        <w:ind w:left="0"/>
        <w:jc w:val="center"/>
        <w:rPr>
          <w:b/>
        </w:rPr>
      </w:pPr>
    </w:p>
    <w:p w14:paraId="4EA5A194" w14:textId="77777777" w:rsidR="00037D81" w:rsidRPr="00CD0BAD" w:rsidRDefault="00037D81" w:rsidP="00037D81">
      <w:pPr>
        <w:pStyle w:val="ac"/>
        <w:spacing w:before="2"/>
        <w:ind w:left="0"/>
        <w:jc w:val="center"/>
        <w:rPr>
          <w:b/>
        </w:rPr>
      </w:pPr>
      <w:r w:rsidRPr="00CF14E9">
        <w:rPr>
          <w:b/>
        </w:rPr>
        <w:t>г.</w:t>
      </w:r>
      <w:r>
        <w:rPr>
          <w:b/>
        </w:rPr>
        <w:t xml:space="preserve"> </w:t>
      </w:r>
      <w:r w:rsidRPr="00CF14E9">
        <w:rPr>
          <w:b/>
        </w:rPr>
        <w:t>Тобольск, 202</w:t>
      </w:r>
      <w:r>
        <w:rPr>
          <w:b/>
        </w:rPr>
        <w:t>5</w:t>
      </w:r>
      <w:r w:rsidRPr="00CF14E9">
        <w:rPr>
          <w:b/>
        </w:rPr>
        <w:t xml:space="preserve"> г.</w:t>
      </w:r>
    </w:p>
    <w:p w14:paraId="1AAA2C90" w14:textId="77777777" w:rsidR="00037D81" w:rsidRDefault="00037D81" w:rsidP="00037D81">
      <w:pPr>
        <w:pStyle w:val="a7"/>
        <w:tabs>
          <w:tab w:val="left" w:pos="3714"/>
        </w:tabs>
        <w:spacing w:line="240" w:lineRule="atLeast"/>
        <w:ind w:left="360"/>
        <w:contextualSpacing w:val="0"/>
        <w:rPr>
          <w:b/>
          <w:sz w:val="24"/>
          <w:szCs w:val="24"/>
        </w:rPr>
      </w:pPr>
    </w:p>
    <w:p w14:paraId="43349517" w14:textId="0F67C2D5" w:rsidR="00037D81" w:rsidRPr="00D22F2E" w:rsidRDefault="00037D81" w:rsidP="00037D81">
      <w:pPr>
        <w:pStyle w:val="a7"/>
        <w:numPr>
          <w:ilvl w:val="0"/>
          <w:numId w:val="6"/>
        </w:numPr>
        <w:tabs>
          <w:tab w:val="left" w:pos="3714"/>
        </w:tabs>
        <w:spacing w:line="240" w:lineRule="atLeast"/>
        <w:ind w:left="360"/>
        <w:contextualSpacing w:val="0"/>
        <w:jc w:val="center"/>
        <w:rPr>
          <w:b/>
          <w:sz w:val="24"/>
          <w:szCs w:val="24"/>
        </w:rPr>
      </w:pPr>
      <w:r w:rsidRPr="00D22F2E">
        <w:rPr>
          <w:b/>
          <w:sz w:val="24"/>
          <w:szCs w:val="24"/>
        </w:rPr>
        <w:lastRenderedPageBreak/>
        <w:t>Общие</w:t>
      </w:r>
      <w:r w:rsidRPr="00D22F2E">
        <w:rPr>
          <w:b/>
          <w:spacing w:val="-4"/>
          <w:sz w:val="24"/>
          <w:szCs w:val="24"/>
        </w:rPr>
        <w:t xml:space="preserve"> </w:t>
      </w:r>
      <w:r w:rsidRPr="00D22F2E">
        <w:rPr>
          <w:b/>
          <w:sz w:val="24"/>
          <w:szCs w:val="24"/>
        </w:rPr>
        <w:t>положения</w:t>
      </w:r>
    </w:p>
    <w:p w14:paraId="53486387" w14:textId="77777777" w:rsidR="00037D81" w:rsidRPr="00D22F2E" w:rsidRDefault="00037D81" w:rsidP="00037D81">
      <w:pPr>
        <w:pStyle w:val="a7"/>
        <w:numPr>
          <w:ilvl w:val="1"/>
          <w:numId w:val="5"/>
        </w:numPr>
        <w:tabs>
          <w:tab w:val="left" w:pos="733"/>
        </w:tabs>
        <w:spacing w:line="240" w:lineRule="atLeast"/>
        <w:ind w:left="0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>Настоящее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Положение</w:t>
      </w:r>
      <w:r w:rsidRPr="00D22F2E">
        <w:rPr>
          <w:spacing w:val="1"/>
          <w:sz w:val="24"/>
          <w:szCs w:val="24"/>
        </w:rPr>
        <w:t xml:space="preserve"> устанавливает порядок организации деятельности ресурсного центра инклюзивного образования, созданного на базе </w:t>
      </w:r>
      <w:r w:rsidRPr="00D22F2E">
        <w:rPr>
          <w:sz w:val="24"/>
          <w:szCs w:val="24"/>
        </w:rPr>
        <w:t>Муниципального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автономного дошкольного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образовательного учреждения «Детский сад комбинированного вида № 1»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города</w:t>
      </w:r>
      <w:r w:rsidRPr="00D22F2E">
        <w:rPr>
          <w:spacing w:val="-1"/>
          <w:sz w:val="24"/>
          <w:szCs w:val="24"/>
        </w:rPr>
        <w:t xml:space="preserve"> </w:t>
      </w:r>
      <w:r w:rsidRPr="00D22F2E">
        <w:rPr>
          <w:sz w:val="24"/>
          <w:szCs w:val="24"/>
        </w:rPr>
        <w:t>Тобольска</w:t>
      </w:r>
      <w:r w:rsidRPr="00D22F2E">
        <w:rPr>
          <w:spacing w:val="-1"/>
          <w:sz w:val="24"/>
          <w:szCs w:val="24"/>
        </w:rPr>
        <w:t xml:space="preserve"> </w:t>
      </w:r>
      <w:r w:rsidRPr="00D22F2E">
        <w:rPr>
          <w:sz w:val="24"/>
          <w:szCs w:val="24"/>
        </w:rPr>
        <w:t>(далее – образовательная организация).</w:t>
      </w:r>
    </w:p>
    <w:p w14:paraId="1B1F1986" w14:textId="77777777" w:rsidR="00037D81" w:rsidRPr="00D22F2E" w:rsidRDefault="00037D81" w:rsidP="00037D81">
      <w:pPr>
        <w:pStyle w:val="a7"/>
        <w:numPr>
          <w:ilvl w:val="1"/>
          <w:numId w:val="5"/>
        </w:numPr>
        <w:tabs>
          <w:tab w:val="left" w:pos="764"/>
        </w:tabs>
        <w:spacing w:line="240" w:lineRule="atLeast"/>
        <w:ind w:left="0" w:right="110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>Ресурсный центр в своей деятельности руководствуется: Федеральным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законом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от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29.12.2012г.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№273-ФЗ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«Об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образовании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в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Российской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Федерации»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с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изменениями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на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08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декабря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2020</w:t>
      </w:r>
      <w:r w:rsidRPr="00D22F2E">
        <w:rPr>
          <w:spacing w:val="1"/>
          <w:sz w:val="24"/>
          <w:szCs w:val="24"/>
        </w:rPr>
        <w:t xml:space="preserve"> </w:t>
      </w:r>
      <w:r w:rsidRPr="00D22F2E">
        <w:rPr>
          <w:sz w:val="24"/>
          <w:szCs w:val="24"/>
        </w:rPr>
        <w:t>года и иными нормативно правовыми актами Российской Федерации.</w:t>
      </w:r>
    </w:p>
    <w:p w14:paraId="1322D73D" w14:textId="77777777" w:rsidR="00037D81" w:rsidRPr="00D22F2E" w:rsidRDefault="00037D81" w:rsidP="00037D81">
      <w:pPr>
        <w:pStyle w:val="a7"/>
        <w:numPr>
          <w:ilvl w:val="1"/>
          <w:numId w:val="5"/>
        </w:numPr>
        <w:tabs>
          <w:tab w:val="left" w:pos="764"/>
        </w:tabs>
        <w:spacing w:line="240" w:lineRule="atLeast"/>
        <w:ind w:left="0" w:right="110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 xml:space="preserve">Создание ресурсного центра на базе образовательной организации не приводит к изменению организационно-правовой формы, типа и вида самого образовательного учреждения. </w:t>
      </w:r>
    </w:p>
    <w:p w14:paraId="3AA8036C" w14:textId="77777777" w:rsidR="00037D81" w:rsidRPr="00D22F2E" w:rsidRDefault="00037D81" w:rsidP="00037D81">
      <w:pPr>
        <w:pStyle w:val="ac"/>
        <w:spacing w:line="240" w:lineRule="atLeast"/>
        <w:ind w:left="0" w:firstLine="709"/>
        <w:jc w:val="left"/>
        <w:rPr>
          <w:sz w:val="24"/>
          <w:szCs w:val="24"/>
        </w:rPr>
      </w:pPr>
    </w:p>
    <w:p w14:paraId="5A980BEB" w14:textId="77777777" w:rsidR="00037D81" w:rsidRPr="00D22F2E" w:rsidRDefault="00037D81" w:rsidP="00037D81">
      <w:pPr>
        <w:pStyle w:val="11"/>
        <w:numPr>
          <w:ilvl w:val="0"/>
          <w:numId w:val="6"/>
        </w:numPr>
        <w:tabs>
          <w:tab w:val="left" w:pos="3979"/>
        </w:tabs>
        <w:spacing w:line="240" w:lineRule="atLeast"/>
        <w:jc w:val="center"/>
        <w:rPr>
          <w:sz w:val="24"/>
          <w:szCs w:val="24"/>
        </w:rPr>
      </w:pPr>
      <w:r w:rsidRPr="00D22F2E">
        <w:rPr>
          <w:sz w:val="24"/>
          <w:szCs w:val="24"/>
        </w:rPr>
        <w:t>Цели</w:t>
      </w:r>
      <w:r w:rsidRPr="00D22F2E">
        <w:rPr>
          <w:spacing w:val="-1"/>
          <w:sz w:val="24"/>
          <w:szCs w:val="24"/>
        </w:rPr>
        <w:t xml:space="preserve"> </w:t>
      </w:r>
      <w:r w:rsidRPr="00D22F2E">
        <w:rPr>
          <w:sz w:val="24"/>
          <w:szCs w:val="24"/>
        </w:rPr>
        <w:t>и</w:t>
      </w:r>
      <w:r w:rsidRPr="00D22F2E">
        <w:rPr>
          <w:spacing w:val="-2"/>
          <w:sz w:val="24"/>
          <w:szCs w:val="24"/>
        </w:rPr>
        <w:t xml:space="preserve"> </w:t>
      </w:r>
      <w:r w:rsidRPr="00D22F2E">
        <w:rPr>
          <w:sz w:val="24"/>
          <w:szCs w:val="24"/>
        </w:rPr>
        <w:t>задачи</w:t>
      </w:r>
    </w:p>
    <w:p w14:paraId="160E0D5E" w14:textId="77777777" w:rsidR="00037D81" w:rsidRPr="00D22F2E" w:rsidRDefault="00037D81" w:rsidP="00037D81">
      <w:pPr>
        <w:pStyle w:val="a7"/>
        <w:tabs>
          <w:tab w:val="left" w:pos="620"/>
        </w:tabs>
        <w:spacing w:line="240" w:lineRule="atLeast"/>
        <w:ind w:left="0" w:right="106" w:firstLine="709"/>
        <w:rPr>
          <w:sz w:val="24"/>
          <w:szCs w:val="24"/>
        </w:rPr>
      </w:pPr>
      <w:r w:rsidRPr="00D22F2E">
        <w:rPr>
          <w:sz w:val="24"/>
          <w:szCs w:val="24"/>
        </w:rPr>
        <w:t>2.1. Целью деятельности ресурсного центра является поддержка инклюзивного образовательного пространства, накопление, систематизация, обобщение и распространение перспективного педагогического опыта работы с детьми ОВЗ, направленного на решение приоритетных задач развития системы образования.</w:t>
      </w:r>
    </w:p>
    <w:p w14:paraId="34237E34" w14:textId="77777777" w:rsidR="00037D81" w:rsidRPr="00D22F2E" w:rsidRDefault="00037D81" w:rsidP="00037D81">
      <w:pPr>
        <w:pStyle w:val="a7"/>
        <w:tabs>
          <w:tab w:val="left" w:pos="608"/>
        </w:tabs>
        <w:spacing w:line="240" w:lineRule="atLeast"/>
        <w:ind w:left="709" w:right="106"/>
        <w:rPr>
          <w:sz w:val="24"/>
          <w:szCs w:val="24"/>
        </w:rPr>
      </w:pPr>
      <w:r w:rsidRPr="00D22F2E">
        <w:rPr>
          <w:sz w:val="24"/>
          <w:szCs w:val="24"/>
        </w:rPr>
        <w:t xml:space="preserve">Основными задачами: </w:t>
      </w:r>
    </w:p>
    <w:p w14:paraId="50AD6D6D" w14:textId="77777777" w:rsidR="00037D81" w:rsidRPr="00D22F2E" w:rsidRDefault="00037D81" w:rsidP="00037D81">
      <w:pPr>
        <w:pStyle w:val="a7"/>
        <w:tabs>
          <w:tab w:val="left" w:pos="1134"/>
        </w:tabs>
        <w:spacing w:line="240" w:lineRule="atLeast"/>
        <w:ind w:left="0" w:right="106" w:firstLine="142"/>
        <w:rPr>
          <w:sz w:val="24"/>
          <w:szCs w:val="24"/>
        </w:rPr>
      </w:pPr>
      <w:r w:rsidRPr="00D22F2E">
        <w:rPr>
          <w:sz w:val="24"/>
          <w:szCs w:val="24"/>
        </w:rPr>
        <w:t xml:space="preserve">          -        </w:t>
      </w:r>
      <w:bookmarkStart w:id="0" w:name="_Hlk212885453"/>
      <w:r w:rsidRPr="00D22F2E">
        <w:rPr>
          <w:sz w:val="24"/>
          <w:szCs w:val="24"/>
        </w:rPr>
        <w:t>создание условий для методического сопровождения на базе образовательной организации педагогов образовательных организаций города.</w:t>
      </w:r>
    </w:p>
    <w:p w14:paraId="284BD4F4" w14:textId="77777777" w:rsidR="00037D81" w:rsidRPr="00D22F2E" w:rsidRDefault="00037D81" w:rsidP="00037D81">
      <w:pPr>
        <w:pStyle w:val="a7"/>
        <w:numPr>
          <w:ilvl w:val="0"/>
          <w:numId w:val="4"/>
        </w:numPr>
        <w:tabs>
          <w:tab w:val="left" w:pos="608"/>
          <w:tab w:val="left" w:pos="1134"/>
        </w:tabs>
        <w:spacing w:line="240" w:lineRule="atLeast"/>
        <w:ind w:left="0" w:right="106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>построение системы взаимодействия с образовательными организациями в соответствии с профилем его деятельности;</w:t>
      </w:r>
    </w:p>
    <w:p w14:paraId="00354CC4" w14:textId="77777777" w:rsidR="00037D81" w:rsidRPr="00D22F2E" w:rsidRDefault="00037D81" w:rsidP="00037D81">
      <w:pPr>
        <w:pStyle w:val="a7"/>
        <w:numPr>
          <w:ilvl w:val="0"/>
          <w:numId w:val="4"/>
        </w:numPr>
        <w:tabs>
          <w:tab w:val="left" w:pos="273"/>
          <w:tab w:val="left" w:pos="1134"/>
        </w:tabs>
        <w:spacing w:line="240" w:lineRule="atLeast"/>
        <w:ind w:left="0" w:right="103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>установление рабочих контактов и обмен опытом и информации с различными структурами, работающими по проблеме инклюзивного образования;</w:t>
      </w:r>
    </w:p>
    <w:p w14:paraId="17CEB08E" w14:textId="77777777" w:rsidR="00037D81" w:rsidRPr="00D22F2E" w:rsidRDefault="00037D81" w:rsidP="00037D81">
      <w:pPr>
        <w:pStyle w:val="ac"/>
        <w:spacing w:line="240" w:lineRule="atLeast"/>
        <w:ind w:left="0" w:firstLine="709"/>
        <w:jc w:val="left"/>
        <w:rPr>
          <w:sz w:val="24"/>
          <w:szCs w:val="24"/>
        </w:rPr>
      </w:pPr>
      <w:r w:rsidRPr="00D22F2E">
        <w:rPr>
          <w:sz w:val="24"/>
          <w:szCs w:val="24"/>
        </w:rPr>
        <w:t>-      консультирование педагогических работников образовательных организаций, реализующих инклюзивную модель обучения детей с ОВЗ и детей-инвалидов.</w:t>
      </w:r>
    </w:p>
    <w:p w14:paraId="6F57F7A6" w14:textId="77777777" w:rsidR="00037D81" w:rsidRPr="00D22F2E" w:rsidRDefault="00037D81" w:rsidP="00037D81">
      <w:pPr>
        <w:pStyle w:val="ac"/>
        <w:spacing w:line="240" w:lineRule="atLeast"/>
        <w:ind w:left="0" w:firstLine="709"/>
        <w:jc w:val="left"/>
        <w:rPr>
          <w:color w:val="EE0000"/>
          <w:sz w:val="24"/>
          <w:szCs w:val="24"/>
        </w:rPr>
      </w:pPr>
      <w:r w:rsidRPr="00D22F2E">
        <w:rPr>
          <w:color w:val="EE0000"/>
          <w:sz w:val="24"/>
          <w:szCs w:val="24"/>
        </w:rPr>
        <w:t>- проведение информационных, консультативных мероприятий для образовательных организаций по вопросом обучения с детей с ОВЗ и детей-инвалидов.</w:t>
      </w:r>
    </w:p>
    <w:bookmarkEnd w:id="0"/>
    <w:p w14:paraId="1CC48F21" w14:textId="77777777" w:rsidR="00037D81" w:rsidRPr="00D22F2E" w:rsidRDefault="00037D81" w:rsidP="00037D81">
      <w:pPr>
        <w:pStyle w:val="ac"/>
        <w:spacing w:line="240" w:lineRule="atLeast"/>
        <w:ind w:left="0" w:firstLine="709"/>
        <w:jc w:val="left"/>
        <w:rPr>
          <w:color w:val="EE0000"/>
          <w:sz w:val="24"/>
          <w:szCs w:val="24"/>
        </w:rPr>
      </w:pPr>
    </w:p>
    <w:p w14:paraId="3BB3995D" w14:textId="77777777" w:rsidR="00037D81" w:rsidRPr="00D22F2E" w:rsidRDefault="00037D81" w:rsidP="00037D81">
      <w:pPr>
        <w:pStyle w:val="11"/>
        <w:numPr>
          <w:ilvl w:val="0"/>
          <w:numId w:val="6"/>
        </w:numPr>
        <w:tabs>
          <w:tab w:val="left" w:pos="582"/>
        </w:tabs>
        <w:spacing w:line="240" w:lineRule="atLeast"/>
        <w:jc w:val="center"/>
        <w:rPr>
          <w:sz w:val="24"/>
          <w:szCs w:val="24"/>
        </w:rPr>
      </w:pPr>
      <w:r w:rsidRPr="00D22F2E">
        <w:rPr>
          <w:sz w:val="24"/>
          <w:szCs w:val="24"/>
        </w:rPr>
        <w:t>Порядок</w:t>
      </w:r>
      <w:r w:rsidRPr="00D22F2E">
        <w:rPr>
          <w:spacing w:val="-6"/>
          <w:sz w:val="24"/>
          <w:szCs w:val="24"/>
        </w:rPr>
        <w:t xml:space="preserve"> </w:t>
      </w:r>
      <w:r w:rsidRPr="00D22F2E">
        <w:rPr>
          <w:sz w:val="24"/>
          <w:szCs w:val="24"/>
        </w:rPr>
        <w:t>организации и взаимодействия</w:t>
      </w:r>
    </w:p>
    <w:p w14:paraId="740F5D59" w14:textId="77777777" w:rsidR="00037D81" w:rsidRPr="00D22F2E" w:rsidRDefault="00037D81" w:rsidP="00037D81">
      <w:pPr>
        <w:pStyle w:val="a7"/>
        <w:numPr>
          <w:ilvl w:val="1"/>
          <w:numId w:val="3"/>
        </w:numPr>
        <w:tabs>
          <w:tab w:val="left" w:pos="767"/>
        </w:tabs>
        <w:spacing w:line="240" w:lineRule="atLeast"/>
        <w:ind w:left="0" w:right="110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>Ресурсный центр создается приказом Департамента ……</w:t>
      </w:r>
    </w:p>
    <w:p w14:paraId="0C7D1400" w14:textId="77777777" w:rsidR="00037D81" w:rsidRPr="00D22F2E" w:rsidRDefault="00037D81" w:rsidP="00037D81">
      <w:pPr>
        <w:pStyle w:val="a7"/>
        <w:numPr>
          <w:ilvl w:val="1"/>
          <w:numId w:val="3"/>
        </w:numPr>
        <w:tabs>
          <w:tab w:val="left" w:pos="918"/>
        </w:tabs>
        <w:spacing w:line="240" w:lineRule="atLeast"/>
        <w:ind w:left="0" w:right="103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>Ресурсный центр образовательной организации имеет следующую структуру:</w:t>
      </w:r>
    </w:p>
    <w:p w14:paraId="3574F06F" w14:textId="77777777" w:rsidR="00037D81" w:rsidRPr="00D22F2E" w:rsidRDefault="00037D81" w:rsidP="00037D81">
      <w:pPr>
        <w:pStyle w:val="a7"/>
        <w:tabs>
          <w:tab w:val="left" w:pos="918"/>
        </w:tabs>
        <w:spacing w:line="240" w:lineRule="atLeast"/>
        <w:ind w:left="709"/>
        <w:rPr>
          <w:sz w:val="24"/>
          <w:szCs w:val="24"/>
        </w:rPr>
      </w:pPr>
      <w:r w:rsidRPr="00D22F2E">
        <w:rPr>
          <w:sz w:val="24"/>
          <w:szCs w:val="24"/>
        </w:rPr>
        <w:t xml:space="preserve">          - директор, осуществляющий непосредственно руководство деятельностью ресурсного центра;</w:t>
      </w:r>
    </w:p>
    <w:p w14:paraId="6238A126" w14:textId="77777777" w:rsidR="00037D81" w:rsidRPr="00D22F2E" w:rsidRDefault="00037D81" w:rsidP="00037D81">
      <w:pPr>
        <w:pStyle w:val="a7"/>
        <w:tabs>
          <w:tab w:val="left" w:pos="918"/>
        </w:tabs>
        <w:spacing w:line="240" w:lineRule="atLeast"/>
        <w:ind w:left="709"/>
        <w:rPr>
          <w:sz w:val="24"/>
          <w:szCs w:val="24"/>
        </w:rPr>
      </w:pPr>
      <w:r w:rsidRPr="00D22F2E">
        <w:rPr>
          <w:sz w:val="24"/>
          <w:szCs w:val="24"/>
        </w:rPr>
        <w:t xml:space="preserve">          -  педагоги и специалисты ресурсного центра (старшие воспитатели, педагоги-психологи, учителя -логопеды, учитель-дефектолог и. д.).</w:t>
      </w:r>
    </w:p>
    <w:p w14:paraId="318B0BF1" w14:textId="77777777" w:rsidR="00037D81" w:rsidRPr="00D22F2E" w:rsidRDefault="00037D81" w:rsidP="00037D81">
      <w:pPr>
        <w:pStyle w:val="a7"/>
        <w:numPr>
          <w:ilvl w:val="1"/>
          <w:numId w:val="3"/>
        </w:numPr>
        <w:tabs>
          <w:tab w:val="left" w:pos="918"/>
        </w:tabs>
        <w:spacing w:line="240" w:lineRule="atLeast"/>
        <w:ind w:left="0" w:right="103" w:firstLine="709"/>
        <w:contextualSpacing w:val="0"/>
        <w:jc w:val="both"/>
        <w:rPr>
          <w:color w:val="FF0000"/>
          <w:sz w:val="24"/>
          <w:szCs w:val="24"/>
        </w:rPr>
      </w:pPr>
      <w:r w:rsidRPr="00D22F2E">
        <w:rPr>
          <w:color w:val="FF0000"/>
          <w:sz w:val="24"/>
          <w:szCs w:val="24"/>
        </w:rPr>
        <w:t>Ресурсный центр самостоятельно планирует свою деятельность и определяет перспективы развития.</w:t>
      </w:r>
    </w:p>
    <w:p w14:paraId="3E55EDEC" w14:textId="77777777" w:rsidR="00037D81" w:rsidRPr="00D22F2E" w:rsidRDefault="00037D81" w:rsidP="00037D81">
      <w:pPr>
        <w:pStyle w:val="a7"/>
        <w:numPr>
          <w:ilvl w:val="1"/>
          <w:numId w:val="3"/>
        </w:numPr>
        <w:tabs>
          <w:tab w:val="left" w:pos="918"/>
        </w:tabs>
        <w:spacing w:line="240" w:lineRule="atLeast"/>
        <w:ind w:left="0" w:right="103" w:firstLine="709"/>
        <w:contextualSpacing w:val="0"/>
        <w:jc w:val="both"/>
        <w:rPr>
          <w:color w:val="FF0000"/>
          <w:sz w:val="24"/>
          <w:szCs w:val="24"/>
        </w:rPr>
      </w:pPr>
      <w:r w:rsidRPr="00D22F2E">
        <w:rPr>
          <w:color w:val="FF0000"/>
          <w:sz w:val="24"/>
          <w:szCs w:val="24"/>
        </w:rPr>
        <w:t>Субъектами деятельности ресурсного центра являются:</w:t>
      </w:r>
    </w:p>
    <w:p w14:paraId="01955A9E" w14:textId="77777777" w:rsidR="00037D81" w:rsidRPr="00D22F2E" w:rsidRDefault="00037D81" w:rsidP="00037D81">
      <w:pPr>
        <w:pStyle w:val="a7"/>
        <w:tabs>
          <w:tab w:val="left" w:pos="918"/>
        </w:tabs>
        <w:spacing w:line="240" w:lineRule="atLeast"/>
        <w:ind w:left="709"/>
        <w:rPr>
          <w:color w:val="FF0000"/>
          <w:sz w:val="24"/>
          <w:szCs w:val="24"/>
        </w:rPr>
      </w:pPr>
      <w:r w:rsidRPr="00D22F2E">
        <w:rPr>
          <w:color w:val="FF0000"/>
          <w:sz w:val="24"/>
          <w:szCs w:val="24"/>
        </w:rPr>
        <w:t>- дети с ОВЗ и дети -инвалиды, их родители (законные представители);</w:t>
      </w:r>
    </w:p>
    <w:p w14:paraId="59C217BE" w14:textId="77777777" w:rsidR="00037D81" w:rsidRPr="00D22F2E" w:rsidRDefault="00037D81" w:rsidP="00037D81">
      <w:pPr>
        <w:pStyle w:val="a7"/>
        <w:tabs>
          <w:tab w:val="left" w:pos="918"/>
        </w:tabs>
        <w:spacing w:line="240" w:lineRule="atLeast"/>
        <w:ind w:left="709"/>
        <w:rPr>
          <w:color w:val="FF0000"/>
          <w:sz w:val="24"/>
          <w:szCs w:val="24"/>
        </w:rPr>
      </w:pPr>
      <w:r w:rsidRPr="00D22F2E">
        <w:rPr>
          <w:color w:val="FF0000"/>
          <w:sz w:val="24"/>
          <w:szCs w:val="24"/>
        </w:rPr>
        <w:t xml:space="preserve">- педагогические работники образовательных организаций города. </w:t>
      </w:r>
    </w:p>
    <w:p w14:paraId="0615C4A5" w14:textId="77777777" w:rsidR="00037D81" w:rsidRPr="00D22F2E" w:rsidRDefault="00037D81" w:rsidP="00037D81">
      <w:pPr>
        <w:pStyle w:val="a7"/>
        <w:numPr>
          <w:ilvl w:val="1"/>
          <w:numId w:val="3"/>
        </w:numPr>
        <w:tabs>
          <w:tab w:val="left" w:pos="918"/>
        </w:tabs>
        <w:spacing w:line="240" w:lineRule="atLeast"/>
        <w:ind w:left="0" w:right="103" w:firstLine="709"/>
        <w:contextualSpacing w:val="0"/>
        <w:jc w:val="both"/>
        <w:rPr>
          <w:color w:val="FF0000"/>
          <w:sz w:val="24"/>
          <w:szCs w:val="24"/>
        </w:rPr>
      </w:pPr>
      <w:r w:rsidRPr="00D22F2E">
        <w:rPr>
          <w:color w:val="FF0000"/>
          <w:sz w:val="24"/>
          <w:szCs w:val="24"/>
        </w:rPr>
        <w:t>В ресурсном центре разрабатывается и ведется следующая документация:</w:t>
      </w:r>
    </w:p>
    <w:p w14:paraId="0C25AD1C" w14:textId="77777777" w:rsidR="00037D81" w:rsidRPr="00D22F2E" w:rsidRDefault="00037D81" w:rsidP="00037D81">
      <w:pPr>
        <w:pStyle w:val="a7"/>
        <w:tabs>
          <w:tab w:val="left" w:pos="918"/>
        </w:tabs>
        <w:spacing w:line="240" w:lineRule="atLeast"/>
        <w:ind w:left="709"/>
        <w:rPr>
          <w:color w:val="FF0000"/>
          <w:sz w:val="24"/>
          <w:szCs w:val="24"/>
        </w:rPr>
      </w:pPr>
      <w:r w:rsidRPr="00D22F2E">
        <w:rPr>
          <w:color w:val="FF0000"/>
          <w:sz w:val="24"/>
          <w:szCs w:val="24"/>
        </w:rPr>
        <w:t xml:space="preserve"> - годовой план работы ресурсного центра;</w:t>
      </w:r>
    </w:p>
    <w:p w14:paraId="1C6EC35F" w14:textId="77777777" w:rsidR="00037D81" w:rsidRPr="00D22F2E" w:rsidRDefault="00037D81" w:rsidP="00037D81">
      <w:pPr>
        <w:pStyle w:val="a7"/>
        <w:tabs>
          <w:tab w:val="left" w:pos="918"/>
        </w:tabs>
        <w:spacing w:line="240" w:lineRule="atLeast"/>
        <w:ind w:left="709"/>
        <w:rPr>
          <w:color w:val="FF0000"/>
          <w:sz w:val="24"/>
          <w:szCs w:val="24"/>
        </w:rPr>
      </w:pPr>
      <w:r w:rsidRPr="00D22F2E">
        <w:rPr>
          <w:color w:val="FF0000"/>
          <w:sz w:val="24"/>
          <w:szCs w:val="24"/>
        </w:rPr>
        <w:t>- аналитический отчет о проведенной работе за год;</w:t>
      </w:r>
    </w:p>
    <w:p w14:paraId="6049CFD4" w14:textId="77777777" w:rsidR="00037D81" w:rsidRPr="00D22F2E" w:rsidRDefault="00037D81" w:rsidP="00037D81">
      <w:pPr>
        <w:pStyle w:val="a7"/>
        <w:tabs>
          <w:tab w:val="left" w:pos="918"/>
        </w:tabs>
        <w:spacing w:line="240" w:lineRule="atLeast"/>
        <w:ind w:left="709"/>
        <w:rPr>
          <w:color w:val="FF0000"/>
          <w:sz w:val="24"/>
          <w:szCs w:val="24"/>
        </w:rPr>
      </w:pPr>
      <w:r w:rsidRPr="00D22F2E">
        <w:rPr>
          <w:color w:val="FF0000"/>
          <w:sz w:val="24"/>
          <w:szCs w:val="24"/>
        </w:rPr>
        <w:t>- методические рекомендации, методики, диагностики и т.д.</w:t>
      </w:r>
    </w:p>
    <w:p w14:paraId="0AB6DA53" w14:textId="77777777" w:rsidR="00037D81" w:rsidRPr="00D22F2E" w:rsidRDefault="00037D81" w:rsidP="00037D81">
      <w:pPr>
        <w:pStyle w:val="a7"/>
        <w:tabs>
          <w:tab w:val="left" w:pos="918"/>
        </w:tabs>
        <w:spacing w:line="240" w:lineRule="atLeast"/>
        <w:ind w:left="709"/>
        <w:rPr>
          <w:color w:val="FF0000"/>
          <w:sz w:val="24"/>
          <w:szCs w:val="24"/>
        </w:rPr>
      </w:pPr>
      <w:r w:rsidRPr="00D22F2E">
        <w:rPr>
          <w:color w:val="FF0000"/>
          <w:sz w:val="24"/>
          <w:szCs w:val="24"/>
        </w:rPr>
        <w:t xml:space="preserve"> </w:t>
      </w:r>
    </w:p>
    <w:p w14:paraId="23E2619E" w14:textId="77777777" w:rsidR="00037D81" w:rsidRPr="00D22F2E" w:rsidRDefault="00037D81" w:rsidP="00037D81">
      <w:pPr>
        <w:pStyle w:val="11"/>
        <w:numPr>
          <w:ilvl w:val="0"/>
          <w:numId w:val="6"/>
        </w:numPr>
        <w:tabs>
          <w:tab w:val="left" w:pos="1828"/>
        </w:tabs>
        <w:spacing w:line="240" w:lineRule="atLeast"/>
        <w:jc w:val="center"/>
        <w:rPr>
          <w:sz w:val="24"/>
          <w:szCs w:val="24"/>
        </w:rPr>
      </w:pPr>
      <w:r w:rsidRPr="00D22F2E">
        <w:rPr>
          <w:sz w:val="24"/>
          <w:szCs w:val="24"/>
        </w:rPr>
        <w:t>Основные направления</w:t>
      </w:r>
      <w:r w:rsidRPr="00D22F2E">
        <w:rPr>
          <w:spacing w:val="-5"/>
          <w:sz w:val="24"/>
          <w:szCs w:val="24"/>
        </w:rPr>
        <w:t xml:space="preserve"> </w:t>
      </w:r>
      <w:r w:rsidRPr="00D22F2E">
        <w:rPr>
          <w:sz w:val="24"/>
          <w:szCs w:val="24"/>
        </w:rPr>
        <w:t>деятельности</w:t>
      </w:r>
    </w:p>
    <w:p w14:paraId="3EC7BE78" w14:textId="77777777" w:rsidR="00037D81" w:rsidRPr="00D22F2E" w:rsidRDefault="00037D81" w:rsidP="00037D81">
      <w:pPr>
        <w:pStyle w:val="11"/>
        <w:tabs>
          <w:tab w:val="left" w:pos="1828"/>
        </w:tabs>
        <w:spacing w:line="240" w:lineRule="atLeast"/>
        <w:ind w:left="1069"/>
        <w:rPr>
          <w:sz w:val="24"/>
          <w:szCs w:val="24"/>
        </w:rPr>
      </w:pPr>
    </w:p>
    <w:p w14:paraId="0FE2D3CB" w14:textId="77777777" w:rsidR="00037D81" w:rsidRPr="00D22F2E" w:rsidRDefault="00037D81" w:rsidP="00037D81">
      <w:pPr>
        <w:pStyle w:val="a7"/>
        <w:numPr>
          <w:ilvl w:val="1"/>
          <w:numId w:val="2"/>
        </w:numPr>
        <w:tabs>
          <w:tab w:val="left" w:pos="623"/>
        </w:tabs>
        <w:ind w:left="0" w:right="104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 xml:space="preserve">Методическое сопровождение обучения детей с ОВЗ, детей-инвалидов в образовательной организации. </w:t>
      </w:r>
    </w:p>
    <w:p w14:paraId="0BE3D031" w14:textId="77777777" w:rsidR="00037D81" w:rsidRPr="00D22F2E" w:rsidRDefault="00037D81" w:rsidP="00037D81">
      <w:pPr>
        <w:pStyle w:val="a7"/>
        <w:numPr>
          <w:ilvl w:val="1"/>
          <w:numId w:val="2"/>
        </w:numPr>
        <w:tabs>
          <w:tab w:val="left" w:pos="623"/>
        </w:tabs>
        <w:ind w:left="0" w:right="104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 xml:space="preserve">Организация и проведение семинаров, мастер-классов, методических </w:t>
      </w:r>
      <w:r w:rsidRPr="00D22F2E">
        <w:rPr>
          <w:sz w:val="24"/>
          <w:szCs w:val="24"/>
        </w:rPr>
        <w:lastRenderedPageBreak/>
        <w:t>объединений и др. по вопросам инклюзивного образования один раз в квартал в течени</w:t>
      </w:r>
      <w:r>
        <w:rPr>
          <w:sz w:val="24"/>
          <w:szCs w:val="24"/>
        </w:rPr>
        <w:t>е</w:t>
      </w:r>
      <w:r w:rsidRPr="00D22F2E">
        <w:rPr>
          <w:sz w:val="24"/>
          <w:szCs w:val="24"/>
        </w:rPr>
        <w:t xml:space="preserve"> года.</w:t>
      </w:r>
    </w:p>
    <w:p w14:paraId="3DB6992E" w14:textId="77777777" w:rsidR="00037D81" w:rsidRPr="00D22F2E" w:rsidRDefault="00037D81" w:rsidP="00037D81">
      <w:pPr>
        <w:pStyle w:val="a7"/>
        <w:numPr>
          <w:ilvl w:val="1"/>
          <w:numId w:val="2"/>
        </w:numPr>
        <w:tabs>
          <w:tab w:val="left" w:pos="623"/>
        </w:tabs>
        <w:ind w:left="0" w:right="104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 xml:space="preserve">Консультативно-методическая, информационная поддержка педагогических работников, родителей (законных представителей) детей с ОВЗ, детей-инвалидов по вопросам обеспечения специальных образовательных условий, </w:t>
      </w:r>
      <w:r w:rsidRPr="00D22F2E">
        <w:rPr>
          <w:color w:val="EE0000"/>
          <w:sz w:val="24"/>
          <w:szCs w:val="24"/>
        </w:rPr>
        <w:t>в течени</w:t>
      </w:r>
      <w:r>
        <w:rPr>
          <w:color w:val="EE0000"/>
          <w:sz w:val="24"/>
          <w:szCs w:val="24"/>
        </w:rPr>
        <w:t>е</w:t>
      </w:r>
      <w:r w:rsidRPr="00D22F2E">
        <w:rPr>
          <w:color w:val="EE0000"/>
          <w:sz w:val="24"/>
          <w:szCs w:val="24"/>
        </w:rPr>
        <w:t xml:space="preserve"> года. </w:t>
      </w:r>
    </w:p>
    <w:p w14:paraId="211F4817" w14:textId="77777777" w:rsidR="00037D81" w:rsidRPr="00D22F2E" w:rsidRDefault="00037D81" w:rsidP="00037D81">
      <w:pPr>
        <w:tabs>
          <w:tab w:val="left" w:pos="594"/>
        </w:tabs>
        <w:spacing w:line="240" w:lineRule="atLeast"/>
        <w:ind w:right="105" w:firstLine="709"/>
        <w:jc w:val="both"/>
        <w:rPr>
          <w:sz w:val="24"/>
          <w:szCs w:val="24"/>
        </w:rPr>
      </w:pPr>
    </w:p>
    <w:p w14:paraId="481D4DAE" w14:textId="77777777" w:rsidR="00037D81" w:rsidRPr="00D22F2E" w:rsidRDefault="00037D81" w:rsidP="00037D81">
      <w:pPr>
        <w:pStyle w:val="11"/>
        <w:tabs>
          <w:tab w:val="left" w:pos="491"/>
        </w:tabs>
        <w:spacing w:line="240" w:lineRule="atLeast"/>
        <w:ind w:left="0" w:right="217" w:firstLine="709"/>
        <w:jc w:val="center"/>
        <w:rPr>
          <w:sz w:val="24"/>
          <w:szCs w:val="24"/>
        </w:rPr>
      </w:pPr>
      <w:r w:rsidRPr="00D22F2E">
        <w:rPr>
          <w:sz w:val="24"/>
          <w:szCs w:val="24"/>
        </w:rPr>
        <w:t>5. Права и обязанности</w:t>
      </w:r>
    </w:p>
    <w:p w14:paraId="2739F650" w14:textId="77777777" w:rsidR="00037D81" w:rsidRPr="00D22F2E" w:rsidRDefault="00037D81" w:rsidP="00037D81">
      <w:pPr>
        <w:pStyle w:val="a7"/>
        <w:numPr>
          <w:ilvl w:val="1"/>
          <w:numId w:val="1"/>
        </w:numPr>
        <w:tabs>
          <w:tab w:val="left" w:pos="709"/>
          <w:tab w:val="left" w:pos="1843"/>
        </w:tabs>
        <w:spacing w:line="240" w:lineRule="atLeast"/>
        <w:ind w:left="0" w:right="113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>Ресурсный цент имеет право:</w:t>
      </w:r>
    </w:p>
    <w:p w14:paraId="75AB1654" w14:textId="77777777" w:rsidR="00037D81" w:rsidRPr="00D22F2E" w:rsidRDefault="00037D81" w:rsidP="00037D81">
      <w:pPr>
        <w:pStyle w:val="a7"/>
        <w:tabs>
          <w:tab w:val="left" w:pos="709"/>
          <w:tab w:val="left" w:pos="1843"/>
        </w:tabs>
        <w:spacing w:line="240" w:lineRule="atLeast"/>
        <w:ind w:left="709" w:right="113"/>
        <w:rPr>
          <w:sz w:val="24"/>
          <w:szCs w:val="24"/>
        </w:rPr>
      </w:pPr>
      <w:r w:rsidRPr="00D22F2E">
        <w:rPr>
          <w:sz w:val="24"/>
          <w:szCs w:val="24"/>
        </w:rPr>
        <w:t>5.1.1. Самостоятельно формировать задачи организации и координационной деятельности ресурсного центра;</w:t>
      </w:r>
    </w:p>
    <w:p w14:paraId="3F84885B" w14:textId="77777777" w:rsidR="00037D81" w:rsidRPr="00D22F2E" w:rsidRDefault="00037D81" w:rsidP="00037D81">
      <w:pPr>
        <w:pStyle w:val="a7"/>
        <w:tabs>
          <w:tab w:val="left" w:pos="709"/>
          <w:tab w:val="left" w:pos="1843"/>
        </w:tabs>
        <w:spacing w:line="240" w:lineRule="atLeast"/>
        <w:ind w:left="709" w:right="113"/>
        <w:rPr>
          <w:sz w:val="24"/>
          <w:szCs w:val="24"/>
        </w:rPr>
      </w:pPr>
      <w:r w:rsidRPr="00D22F2E">
        <w:rPr>
          <w:sz w:val="24"/>
          <w:szCs w:val="24"/>
        </w:rPr>
        <w:t>5.1.2. Повышать профессиональный уровень специалистов ресурсного центра;</w:t>
      </w:r>
    </w:p>
    <w:p w14:paraId="5A6FDE01" w14:textId="77777777" w:rsidR="00037D81" w:rsidRPr="00D22F2E" w:rsidRDefault="00037D81" w:rsidP="00037D81">
      <w:pPr>
        <w:pStyle w:val="a7"/>
        <w:tabs>
          <w:tab w:val="left" w:pos="709"/>
          <w:tab w:val="left" w:pos="1843"/>
        </w:tabs>
        <w:spacing w:line="240" w:lineRule="atLeast"/>
        <w:ind w:left="709" w:right="113"/>
        <w:rPr>
          <w:sz w:val="24"/>
          <w:szCs w:val="24"/>
        </w:rPr>
      </w:pPr>
      <w:r w:rsidRPr="00D22F2E">
        <w:rPr>
          <w:sz w:val="24"/>
          <w:szCs w:val="24"/>
        </w:rPr>
        <w:t xml:space="preserve">5.1.3. Выступать в средствах массовой информации, в том числе и в сети интернет, с целью распространения положительного опыты своей работы по направлению деятельности. </w:t>
      </w:r>
    </w:p>
    <w:p w14:paraId="10A4A921" w14:textId="77777777" w:rsidR="00037D81" w:rsidRPr="00D22F2E" w:rsidRDefault="00037D81" w:rsidP="00037D81">
      <w:pPr>
        <w:pStyle w:val="a7"/>
        <w:numPr>
          <w:ilvl w:val="1"/>
          <w:numId w:val="1"/>
        </w:numPr>
        <w:tabs>
          <w:tab w:val="left" w:pos="887"/>
          <w:tab w:val="left" w:pos="1843"/>
        </w:tabs>
        <w:spacing w:line="240" w:lineRule="atLeast"/>
        <w:ind w:left="0" w:right="106" w:firstLine="709"/>
        <w:contextualSpacing w:val="0"/>
        <w:jc w:val="both"/>
        <w:rPr>
          <w:sz w:val="24"/>
          <w:szCs w:val="24"/>
        </w:rPr>
      </w:pPr>
      <w:r w:rsidRPr="00D22F2E">
        <w:rPr>
          <w:sz w:val="24"/>
          <w:szCs w:val="24"/>
        </w:rPr>
        <w:t>Ресурсный центр обязан:</w:t>
      </w:r>
    </w:p>
    <w:p w14:paraId="17F90586" w14:textId="77777777" w:rsidR="00037D81" w:rsidRPr="00D22F2E" w:rsidRDefault="00037D81" w:rsidP="00037D81">
      <w:pPr>
        <w:pStyle w:val="a7"/>
        <w:tabs>
          <w:tab w:val="left" w:pos="709"/>
          <w:tab w:val="left" w:pos="887"/>
          <w:tab w:val="left" w:pos="1843"/>
        </w:tabs>
        <w:spacing w:line="240" w:lineRule="atLeast"/>
        <w:ind w:left="709" w:right="106"/>
        <w:rPr>
          <w:sz w:val="24"/>
          <w:szCs w:val="24"/>
        </w:rPr>
      </w:pPr>
      <w:r w:rsidRPr="00D22F2E">
        <w:rPr>
          <w:sz w:val="24"/>
          <w:szCs w:val="24"/>
        </w:rPr>
        <w:t xml:space="preserve">5.2.1. Обеспечить качество оказываемых методических и педагогических </w:t>
      </w:r>
      <w:r w:rsidRPr="00D22F2E">
        <w:rPr>
          <w:color w:val="EE0000"/>
          <w:sz w:val="24"/>
          <w:szCs w:val="24"/>
        </w:rPr>
        <w:t>мероприятий или услуг;</w:t>
      </w:r>
    </w:p>
    <w:p w14:paraId="47559170" w14:textId="77777777" w:rsidR="00037D81" w:rsidRPr="00D22F2E" w:rsidRDefault="00037D81" w:rsidP="00037D81">
      <w:pPr>
        <w:pStyle w:val="a7"/>
        <w:tabs>
          <w:tab w:val="left" w:pos="709"/>
          <w:tab w:val="left" w:pos="887"/>
          <w:tab w:val="left" w:pos="1843"/>
        </w:tabs>
        <w:spacing w:line="240" w:lineRule="atLeast"/>
        <w:ind w:left="709" w:right="106"/>
        <w:rPr>
          <w:sz w:val="24"/>
          <w:szCs w:val="24"/>
        </w:rPr>
      </w:pPr>
      <w:r w:rsidRPr="00D22F2E">
        <w:rPr>
          <w:sz w:val="24"/>
          <w:szCs w:val="24"/>
        </w:rPr>
        <w:t xml:space="preserve">5.2.2. Своевременно предоставлять аналитический отчет о проделанной работе за год в…… </w:t>
      </w:r>
    </w:p>
    <w:p w14:paraId="38B95286" w14:textId="77777777" w:rsidR="00037D81" w:rsidRPr="00893E3C" w:rsidRDefault="00037D81" w:rsidP="00037D81">
      <w:pPr>
        <w:pStyle w:val="a7"/>
        <w:tabs>
          <w:tab w:val="left" w:pos="695"/>
        </w:tabs>
        <w:spacing w:line="240" w:lineRule="atLeast"/>
        <w:ind w:left="709"/>
        <w:rPr>
          <w:sz w:val="24"/>
          <w:szCs w:val="24"/>
        </w:rPr>
      </w:pPr>
    </w:p>
    <w:p w14:paraId="29A53C36" w14:textId="77777777" w:rsidR="001B38AC" w:rsidRDefault="001B38AC"/>
    <w:sectPr w:rsidR="001B38AC" w:rsidSect="00037D8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10" w:h="16840"/>
      <w:pgMar w:top="993" w:right="567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2D3F" w14:textId="77777777" w:rsidR="00037D81" w:rsidRDefault="00037D8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5524820"/>
      <w:docPartObj>
        <w:docPartGallery w:val="Page Numbers (Bottom of Page)"/>
        <w:docPartUnique/>
      </w:docPartObj>
    </w:sdtPr>
    <w:sdtContent>
      <w:p w14:paraId="4DA16167" w14:textId="77777777" w:rsidR="00037D81" w:rsidRDefault="00037D8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2983D" w14:textId="77777777" w:rsidR="00037D81" w:rsidRDefault="00037D8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6124" w14:textId="77777777" w:rsidR="00037D81" w:rsidRDefault="00037D81">
    <w:pPr>
      <w:pStyle w:val="af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BA8B" w14:textId="77777777" w:rsidR="00037D81" w:rsidRDefault="00037D8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C95A" w14:textId="77777777" w:rsidR="00037D81" w:rsidRDefault="00037D8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F674" w14:textId="77777777" w:rsidR="00037D81" w:rsidRDefault="00037D8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439"/>
    <w:multiLevelType w:val="multilevel"/>
    <w:tmpl w:val="5B8A104E"/>
    <w:lvl w:ilvl="0">
      <w:start w:val="5"/>
      <w:numFmt w:val="decimal"/>
      <w:lvlText w:val="%1"/>
      <w:lvlJc w:val="left"/>
      <w:pPr>
        <w:ind w:left="10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2"/>
      </w:pPr>
      <w:rPr>
        <w:rFonts w:hint="default"/>
        <w:lang w:val="ru-RU" w:eastAsia="en-US" w:bidi="ar-SA"/>
      </w:rPr>
    </w:lvl>
  </w:abstractNum>
  <w:abstractNum w:abstractNumId="1" w15:restartNumberingAfterBreak="0">
    <w:nsid w:val="0A63228B"/>
    <w:multiLevelType w:val="hybridMultilevel"/>
    <w:tmpl w:val="DB724636"/>
    <w:lvl w:ilvl="0" w:tplc="EB78129C">
      <w:numFmt w:val="bullet"/>
      <w:lvlText w:val="-"/>
      <w:lvlJc w:val="left"/>
      <w:pPr>
        <w:ind w:left="10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5AEE98">
      <w:numFmt w:val="bullet"/>
      <w:lvlText w:val="•"/>
      <w:lvlJc w:val="left"/>
      <w:pPr>
        <w:ind w:left="1046" w:hanging="442"/>
      </w:pPr>
      <w:rPr>
        <w:rFonts w:hint="default"/>
        <w:lang w:val="ru-RU" w:eastAsia="en-US" w:bidi="ar-SA"/>
      </w:rPr>
    </w:lvl>
    <w:lvl w:ilvl="2" w:tplc="02A6E1F8">
      <w:numFmt w:val="bullet"/>
      <w:lvlText w:val="•"/>
      <w:lvlJc w:val="left"/>
      <w:pPr>
        <w:ind w:left="1993" w:hanging="442"/>
      </w:pPr>
      <w:rPr>
        <w:rFonts w:hint="default"/>
        <w:lang w:val="ru-RU" w:eastAsia="en-US" w:bidi="ar-SA"/>
      </w:rPr>
    </w:lvl>
    <w:lvl w:ilvl="3" w:tplc="ABB8642A">
      <w:numFmt w:val="bullet"/>
      <w:lvlText w:val="•"/>
      <w:lvlJc w:val="left"/>
      <w:pPr>
        <w:ind w:left="2939" w:hanging="442"/>
      </w:pPr>
      <w:rPr>
        <w:rFonts w:hint="default"/>
        <w:lang w:val="ru-RU" w:eastAsia="en-US" w:bidi="ar-SA"/>
      </w:rPr>
    </w:lvl>
    <w:lvl w:ilvl="4" w:tplc="F4806F26">
      <w:numFmt w:val="bullet"/>
      <w:lvlText w:val="•"/>
      <w:lvlJc w:val="left"/>
      <w:pPr>
        <w:ind w:left="3886" w:hanging="442"/>
      </w:pPr>
      <w:rPr>
        <w:rFonts w:hint="default"/>
        <w:lang w:val="ru-RU" w:eastAsia="en-US" w:bidi="ar-SA"/>
      </w:rPr>
    </w:lvl>
    <w:lvl w:ilvl="5" w:tplc="7D28FA52">
      <w:numFmt w:val="bullet"/>
      <w:lvlText w:val="•"/>
      <w:lvlJc w:val="left"/>
      <w:pPr>
        <w:ind w:left="4833" w:hanging="442"/>
      </w:pPr>
      <w:rPr>
        <w:rFonts w:hint="default"/>
        <w:lang w:val="ru-RU" w:eastAsia="en-US" w:bidi="ar-SA"/>
      </w:rPr>
    </w:lvl>
    <w:lvl w:ilvl="6" w:tplc="A5507C98">
      <w:numFmt w:val="bullet"/>
      <w:lvlText w:val="•"/>
      <w:lvlJc w:val="left"/>
      <w:pPr>
        <w:ind w:left="5779" w:hanging="442"/>
      </w:pPr>
      <w:rPr>
        <w:rFonts w:hint="default"/>
        <w:lang w:val="ru-RU" w:eastAsia="en-US" w:bidi="ar-SA"/>
      </w:rPr>
    </w:lvl>
    <w:lvl w:ilvl="7" w:tplc="650E60B6">
      <w:numFmt w:val="bullet"/>
      <w:lvlText w:val="•"/>
      <w:lvlJc w:val="left"/>
      <w:pPr>
        <w:ind w:left="6726" w:hanging="442"/>
      </w:pPr>
      <w:rPr>
        <w:rFonts w:hint="default"/>
        <w:lang w:val="ru-RU" w:eastAsia="en-US" w:bidi="ar-SA"/>
      </w:rPr>
    </w:lvl>
    <w:lvl w:ilvl="8" w:tplc="9058F0FE">
      <w:numFmt w:val="bullet"/>
      <w:lvlText w:val="•"/>
      <w:lvlJc w:val="left"/>
      <w:pPr>
        <w:ind w:left="7673" w:hanging="442"/>
      </w:pPr>
      <w:rPr>
        <w:rFonts w:hint="default"/>
        <w:lang w:val="ru-RU" w:eastAsia="en-US" w:bidi="ar-SA"/>
      </w:rPr>
    </w:lvl>
  </w:abstractNum>
  <w:abstractNum w:abstractNumId="2" w15:restartNumberingAfterBreak="0">
    <w:nsid w:val="263864F9"/>
    <w:multiLevelType w:val="multilevel"/>
    <w:tmpl w:val="84D2D3B4"/>
    <w:lvl w:ilvl="0">
      <w:start w:val="3"/>
      <w:numFmt w:val="decimal"/>
      <w:lvlText w:val="%1"/>
      <w:lvlJc w:val="left"/>
      <w:pPr>
        <w:ind w:left="102" w:hanging="6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5" w:hanging="665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65"/>
      </w:pPr>
      <w:rPr>
        <w:rFonts w:hint="default"/>
        <w:lang w:val="ru-RU" w:eastAsia="en-US" w:bidi="ar-SA"/>
      </w:rPr>
    </w:lvl>
  </w:abstractNum>
  <w:abstractNum w:abstractNumId="3" w15:restartNumberingAfterBreak="0">
    <w:nsid w:val="410C25F8"/>
    <w:multiLevelType w:val="multilevel"/>
    <w:tmpl w:val="D96A64EA"/>
    <w:lvl w:ilvl="0">
      <w:start w:val="4"/>
      <w:numFmt w:val="decimal"/>
      <w:lvlText w:val="%1"/>
      <w:lvlJc w:val="left"/>
      <w:pPr>
        <w:ind w:left="10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1"/>
      </w:pPr>
      <w:rPr>
        <w:rFonts w:hint="default"/>
        <w:lang w:val="ru-RU" w:eastAsia="en-US" w:bidi="ar-SA"/>
      </w:rPr>
    </w:lvl>
  </w:abstractNum>
  <w:abstractNum w:abstractNumId="4" w15:restartNumberingAfterBreak="0">
    <w:nsid w:val="454C2FA3"/>
    <w:multiLevelType w:val="hybridMultilevel"/>
    <w:tmpl w:val="E446E936"/>
    <w:lvl w:ilvl="0" w:tplc="335CC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D03CF5"/>
    <w:multiLevelType w:val="multilevel"/>
    <w:tmpl w:val="1548E646"/>
    <w:lvl w:ilvl="0">
      <w:start w:val="1"/>
      <w:numFmt w:val="decimal"/>
      <w:lvlText w:val="%1"/>
      <w:lvlJc w:val="left"/>
      <w:pPr>
        <w:ind w:left="102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31"/>
      </w:pPr>
      <w:rPr>
        <w:rFonts w:hint="default"/>
        <w:lang w:val="ru-RU" w:eastAsia="en-US" w:bidi="ar-SA"/>
      </w:rPr>
    </w:lvl>
  </w:abstractNum>
  <w:num w:numId="1" w16cid:durableId="1255671107">
    <w:abstractNumId w:val="0"/>
  </w:num>
  <w:num w:numId="2" w16cid:durableId="1174803495">
    <w:abstractNumId w:val="3"/>
  </w:num>
  <w:num w:numId="3" w16cid:durableId="1983458200">
    <w:abstractNumId w:val="2"/>
  </w:num>
  <w:num w:numId="4" w16cid:durableId="2092578764">
    <w:abstractNumId w:val="1"/>
  </w:num>
  <w:num w:numId="5" w16cid:durableId="461919574">
    <w:abstractNumId w:val="5"/>
  </w:num>
  <w:num w:numId="6" w16cid:durableId="616913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AC"/>
    <w:rsid w:val="00037D81"/>
    <w:rsid w:val="001B38AC"/>
    <w:rsid w:val="005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7E65"/>
  <w15:chartTrackingRefBased/>
  <w15:docId w15:val="{DC035970-F312-4032-9963-9256A5DF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37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3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8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8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8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8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8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8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8A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B38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8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8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38A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37D8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37D81"/>
    <w:pPr>
      <w:ind w:left="102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37D8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11">
    <w:name w:val="Заголовок 11"/>
    <w:basedOn w:val="a"/>
    <w:uiPriority w:val="1"/>
    <w:qFormat/>
    <w:rsid w:val="00037D81"/>
    <w:pPr>
      <w:ind w:left="238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7D81"/>
  </w:style>
  <w:style w:type="paragraph" w:styleId="ae">
    <w:name w:val="header"/>
    <w:basedOn w:val="a"/>
    <w:link w:val="af"/>
    <w:uiPriority w:val="99"/>
    <w:unhideWhenUsed/>
    <w:rsid w:val="00037D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7D8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037D8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37D8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Русанова</dc:creator>
  <cp:keywords/>
  <dc:description/>
  <cp:lastModifiedBy>Надежда Русанова</cp:lastModifiedBy>
  <cp:revision>2</cp:revision>
  <dcterms:created xsi:type="dcterms:W3CDTF">2026-01-26T09:16:00Z</dcterms:created>
  <dcterms:modified xsi:type="dcterms:W3CDTF">2026-01-26T09:16:00Z</dcterms:modified>
</cp:coreProperties>
</file>