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97" w:rsidRPr="00720397" w:rsidRDefault="00720397" w:rsidP="00720397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lang w:eastAsia="ru-RU"/>
        </w:rPr>
      </w:pPr>
      <w:r w:rsidRPr="00720397">
        <w:rPr>
          <w:rFonts w:ascii="Monotype Corsiva" w:eastAsia="Times New Roman" w:hAnsi="Monotype Corsiva" w:cs="Times New Roman"/>
          <w:b/>
          <w:color w:val="FF0000"/>
          <w:sz w:val="48"/>
          <w:lang w:eastAsia="ru-RU"/>
        </w:rPr>
        <w:t>Советы школьного психолога</w:t>
      </w:r>
      <w:bookmarkStart w:id="0" w:name="_GoBack"/>
      <w:bookmarkEnd w:id="0"/>
    </w:p>
    <w:p w:rsidR="00720397" w:rsidRPr="00720397" w:rsidRDefault="00720397" w:rsidP="0072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Учение в школе - это новый период в жизни вашего малыша. Очень важно, чтобы с первых дней пребывания в школе ребенок чувствовал себя комфортно. От этого будет зависеть успешность его обучения.</w:t>
      </w:r>
    </w:p>
    <w:p w:rsidR="00720397" w:rsidRPr="00720397" w:rsidRDefault="00720397" w:rsidP="0072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</w:p>
    <w:p w:rsidR="00720397" w:rsidRPr="00720397" w:rsidRDefault="00720397" w:rsidP="0072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Как помочь ребенку в подготовке домашнего задания?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Проверьте, правильно ли организовано рабочее место ребенка.</w:t>
      </w:r>
    </w:p>
    <w:p w:rsidR="00720397" w:rsidRPr="00720397" w:rsidRDefault="00720397" w:rsidP="007203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должно быть достаточно освещено.</w:t>
      </w:r>
    </w:p>
    <w:p w:rsidR="00720397" w:rsidRPr="00720397" w:rsidRDefault="00720397" w:rsidP="007203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света должен находиться спереди и слева, чтобы на тетрадь не падала тень от головы или от руки.</w:t>
      </w:r>
    </w:p>
    <w:p w:rsidR="00720397" w:rsidRPr="00720397" w:rsidRDefault="00720397" w:rsidP="007203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приготовления уроков на столе не должно быть лишних предметов.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Приучите ребенка вовремя садиться за уроки.</w:t>
      </w:r>
    </w:p>
    <w:p w:rsidR="00720397" w:rsidRPr="00720397" w:rsidRDefault="00720397" w:rsidP="007203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Приступать к выполнению домашнего задания лучше всего через 1-1,5 часа после возвращения из школы, чтобы ребенок успел отдохнуть от занятий, но еще не устал и не </w:t>
      </w:r>
      <w:proofErr w:type="spellStart"/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перевозбудился</w:t>
      </w:r>
      <w:proofErr w:type="spellEnd"/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домашних игр и развлечений.</w:t>
      </w:r>
    </w:p>
    <w:p w:rsidR="00720397" w:rsidRPr="00720397" w:rsidRDefault="00720397" w:rsidP="007203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посещает кружок или спит после занятий в школе, за уроки можно садиться позже, но в любом случае нельзя откладывать их приготовление на вечер.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Не разрешайте ребенку слишком долго сидеть за рабочим столом.</w:t>
      </w: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397" w:rsidRPr="00720397" w:rsidRDefault="00720397" w:rsidP="0072039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устраивайте небольшие перерывы. Родители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мин. К концу начальной школы оно может доходить до 30-40 мин.</w:t>
      </w:r>
    </w:p>
    <w:p w:rsidR="00720397" w:rsidRPr="00720397" w:rsidRDefault="00720397" w:rsidP="0072039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перерыв достаточно 5 мин., если он будет заполнен интенсивными физическими нагрузками (приседания, прыжки, наклоны и др.).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7D57B8" wp14:editId="259AF1F5">
            <wp:simplePos x="0" y="0"/>
            <wp:positionH relativeFrom="column">
              <wp:posOffset>-215265</wp:posOffset>
            </wp:positionH>
            <wp:positionV relativeFrom="paragraph">
              <wp:posOffset>43815</wp:posOffset>
            </wp:positionV>
            <wp:extent cx="3540125" cy="4189730"/>
            <wp:effectExtent l="19050" t="0" r="3175" b="0"/>
            <wp:wrapTight wrapText="bothSides">
              <wp:wrapPolygon edited="0">
                <wp:start x="-116" y="0"/>
                <wp:lineTo x="-116" y="21508"/>
                <wp:lineTo x="21619" y="21508"/>
                <wp:lineTo x="21619" y="0"/>
                <wp:lineTo x="-116" y="0"/>
              </wp:wrapPolygon>
            </wp:wrapTight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Не заставляйте переделывать плохо выполненную классную работу.</w:t>
      </w:r>
    </w:p>
    <w:p w:rsidR="00720397" w:rsidRPr="00720397" w:rsidRDefault="00720397" w:rsidP="0072039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бессмысленное, скучное дело. Оно отбивает охоту заниматься, лишает веры в своп силы.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Первое время следите за тем, все ли уроки сделаны.</w:t>
      </w:r>
    </w:p>
    <w:p w:rsidR="00720397" w:rsidRPr="00720397" w:rsidRDefault="00720397" w:rsidP="0072039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случиться так, что ребенок плохо усвоил учебный материал. Тогда придется дополнительно позаниматься с ним, объяснить то, что осталось непонятным.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Присутствуйте при подготовке ребенком домашних заданий</w:t>
      </w: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397" w:rsidRPr="00720397" w:rsidRDefault="00720397" w:rsidP="0072039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его, объясняйте, если он что-то не понял или забыл, но не подменяйте его деятельность своей.</w:t>
      </w:r>
    </w:p>
    <w:p w:rsidR="00720397" w:rsidRPr="00720397" w:rsidRDefault="00720397" w:rsidP="0072039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при выполнении домашнего задания дети могут делать много ошибок, помарок от неумения распределять внимание, чрезмерного напряжения, быстрого утомления.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Требуйте, чтобы домашнее задание было выполнено чисто, аккуратно, красиво.</w:t>
      </w:r>
    </w:p>
    <w:p w:rsidR="00720397" w:rsidRPr="00720397" w:rsidRDefault="00720397" w:rsidP="0072039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эти требования должны оставаться в пределах возможностей ребенка.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center"/>
        <w:rPr>
          <w:rFonts w:ascii="Monotype Corsiva" w:eastAsia="Times New Roman" w:hAnsi="Monotype Corsiva" w:cs="Times New Roman"/>
          <w:b/>
          <w:color w:val="7030A0"/>
          <w:sz w:val="40"/>
          <w:szCs w:val="28"/>
          <w:lang w:eastAsia="ru-RU"/>
        </w:rPr>
      </w:pPr>
      <w:r w:rsidRPr="00720397">
        <w:rPr>
          <w:rFonts w:ascii="Monotype Corsiva" w:eastAsia="Times New Roman" w:hAnsi="Monotype Corsiva" w:cs="Times New Roman"/>
          <w:b/>
          <w:color w:val="7030A0"/>
          <w:sz w:val="40"/>
          <w:szCs w:val="28"/>
          <w:lang w:eastAsia="ru-RU"/>
        </w:rPr>
        <w:lastRenderedPageBreak/>
        <w:t>Помните! Ребенок 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поведения: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оставьте все свои дела и займитесь ребенком;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советуйтесь с ним, невзирая на возраст;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признайтесь сыну (дочери) в ошибке, совершенной по отношению к нему (к ней);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извинитесь перед ребенком в случае вашей неправоты;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ставьте себя на его место;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воздерживайтесь от употребления слов и выражений, которые могут ранить ребенка;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пытайтесь устоять против детских просьб и слез, если уверены, что это каприз, </w:t>
      </w:r>
      <w:proofErr w:type="gramStart"/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мимолетная  прихоть</w:t>
      </w:r>
      <w:proofErr w:type="gramEnd"/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рассказывать поучительные случаи из своего детства, представляющие вас в невыгодном свете;</w:t>
      </w:r>
    </w:p>
    <w:p w:rsidR="00720397" w:rsidRPr="00720397" w:rsidRDefault="00720397" w:rsidP="0072039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сохраняйте самообладание, даже если поступок ребенка вас вывел из себя.</w:t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440FBC0" wp14:editId="0C06D3FD">
            <wp:simplePos x="0" y="0"/>
            <wp:positionH relativeFrom="column">
              <wp:posOffset>713105</wp:posOffset>
            </wp:positionH>
            <wp:positionV relativeFrom="paragraph">
              <wp:posOffset>72390</wp:posOffset>
            </wp:positionV>
            <wp:extent cx="4170680" cy="3684270"/>
            <wp:effectExtent l="19050" t="0" r="1270" b="0"/>
            <wp:wrapTight wrapText="bothSides">
              <wp:wrapPolygon edited="0">
                <wp:start x="-99" y="0"/>
                <wp:lineTo x="-99" y="21444"/>
                <wp:lineTo x="21607" y="21444"/>
                <wp:lineTo x="21607" y="0"/>
                <wp:lineTo x="-99" y="0"/>
              </wp:wrapPolygon>
            </wp:wrapTight>
            <wp:docPr id="9" name="Рисунок 2" descr="F:\советы родителям\budushhij_pervoklass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веты родителям\budushhij_pervoklassni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Обратите, пожалуйста, внимание на </w:t>
      </w:r>
      <w:r w:rsidRPr="0072039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развитие значимых для школьника умений</w:t>
      </w:r>
      <w:r w:rsidRPr="00720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необходимости окажите своему сыну или дочери помощь в их приобретении и развитии. К таким умениям относятся: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собрать свой портфель (ранец);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поздороваться с учителями и детьми;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задать вопрос учителю или однокласснику;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ответить на вопрос;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слушать объяснения и задания учителя;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задание;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попросить учителя помочь, если что-то непонятно, что-то не получается;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долгое время заниматься одним и тем же делом;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обращаться с книгой, тетрадью и другими школьными принадлежностями;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разделять работу на части;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 реагировать на замечания;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объяснить то, с чем не согласен;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учитывать мнение других;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гордиться своей работой и не скрывать этого;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устанавливать и поддерживать дружеские контакты со сверстниками;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брать на себя часть ответственности за ведение домашнего хозяйства;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•самостоятельно пользоваться общественным транспортом, деньгами, средствами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времени;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осуществлять выбор, обеспечивающий собственную безопасность.</w:t>
      </w:r>
    </w:p>
    <w:p w:rsidR="00720397" w:rsidRPr="00720397" w:rsidRDefault="00720397" w:rsidP="00720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CFF3F36" wp14:editId="6729048F">
            <wp:simplePos x="0" y="0"/>
            <wp:positionH relativeFrom="column">
              <wp:posOffset>1490980</wp:posOffset>
            </wp:positionH>
            <wp:positionV relativeFrom="paragraph">
              <wp:posOffset>291465</wp:posOffset>
            </wp:positionV>
            <wp:extent cx="2846705" cy="2183130"/>
            <wp:effectExtent l="19050" t="0" r="0" b="0"/>
            <wp:wrapTight wrapText="bothSides">
              <wp:wrapPolygon edited="0">
                <wp:start x="-145" y="0"/>
                <wp:lineTo x="-145" y="21487"/>
                <wp:lineTo x="21537" y="21487"/>
                <wp:lineTo x="21537" y="0"/>
                <wp:lineTo x="-145" y="0"/>
              </wp:wrapPolygon>
            </wp:wrapTight>
            <wp:docPr id="11" name="Рисунок 3" descr="F:\советы родителям\0b0f519a53abe192d7a8076f6ce24e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оветы родителям\0b0f519a53abe192d7a8076f6ce24e4b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397" w:rsidRPr="00720397" w:rsidRDefault="00720397" w:rsidP="0072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20397" w:rsidRPr="00720397" w:rsidRDefault="00720397" w:rsidP="007203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0397" w:rsidRPr="00720397" w:rsidRDefault="00720397" w:rsidP="007203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0397" w:rsidRPr="00720397" w:rsidRDefault="00720397" w:rsidP="007203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0397" w:rsidRPr="00720397" w:rsidRDefault="00720397" w:rsidP="007203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0397" w:rsidRPr="00720397" w:rsidRDefault="00720397" w:rsidP="007203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20397" w:rsidRPr="00720397" w:rsidRDefault="00720397" w:rsidP="007203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A7812" w:rsidRDefault="007A7812"/>
    <w:sectPr w:rsidR="007A7812" w:rsidSect="00720397">
      <w:pgSz w:w="11906" w:h="16838"/>
      <w:pgMar w:top="1134" w:right="850" w:bottom="1134" w:left="1701" w:header="708" w:footer="708" w:gutter="0"/>
      <w:pgBorders w:offsetFrom="page">
        <w:top w:val="dotDash" w:sz="12" w:space="24" w:color="92D050"/>
        <w:left w:val="dotDash" w:sz="12" w:space="24" w:color="92D050"/>
        <w:bottom w:val="dotDash" w:sz="12" w:space="24" w:color="92D050"/>
        <w:right w:val="dotDash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5DC"/>
    <w:multiLevelType w:val="hybridMultilevel"/>
    <w:tmpl w:val="F2680702"/>
    <w:lvl w:ilvl="0" w:tplc="ECB67FF2">
      <w:numFmt w:val="bullet"/>
      <w:lvlText w:val="•"/>
      <w:lvlJc w:val="left"/>
      <w:pPr>
        <w:ind w:left="76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E432AED"/>
    <w:multiLevelType w:val="hybridMultilevel"/>
    <w:tmpl w:val="228C9D2C"/>
    <w:lvl w:ilvl="0" w:tplc="ECB67F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F2F"/>
    <w:multiLevelType w:val="hybridMultilevel"/>
    <w:tmpl w:val="6DD4DDA4"/>
    <w:lvl w:ilvl="0" w:tplc="ECB67F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DF9"/>
    <w:multiLevelType w:val="hybridMultilevel"/>
    <w:tmpl w:val="EF0658B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578373E5"/>
    <w:multiLevelType w:val="hybridMultilevel"/>
    <w:tmpl w:val="B430045E"/>
    <w:lvl w:ilvl="0" w:tplc="ECB67FF2">
      <w:numFmt w:val="bullet"/>
      <w:lvlText w:val="•"/>
      <w:lvlJc w:val="left"/>
      <w:pPr>
        <w:ind w:left="84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" w15:restartNumberingAfterBreak="0">
    <w:nsid w:val="584E7309"/>
    <w:multiLevelType w:val="hybridMultilevel"/>
    <w:tmpl w:val="96B893AE"/>
    <w:lvl w:ilvl="0" w:tplc="ECB67F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D"/>
    <w:rsid w:val="00720397"/>
    <w:rsid w:val="007A7812"/>
    <w:rsid w:val="00B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45BA-0399-4E9B-BB0D-93014D80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2021-02-13T07:55:00Z</dcterms:created>
  <dcterms:modified xsi:type="dcterms:W3CDTF">2021-02-13T07:59:00Z</dcterms:modified>
</cp:coreProperties>
</file>