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3938" w14:textId="77777777" w:rsidR="00B77C1C" w:rsidRPr="007307B0" w:rsidRDefault="00B77C1C" w:rsidP="00B77C1C">
      <w:pPr>
        <w:widowControl w:val="0"/>
        <w:tabs>
          <w:tab w:val="left" w:pos="2496"/>
        </w:tabs>
        <w:jc w:val="center"/>
        <w:rPr>
          <w:rFonts w:eastAsia="Arial"/>
          <w:b/>
          <w:color w:val="000000"/>
          <w:spacing w:val="1"/>
          <w:lang w:eastAsia="en-US"/>
        </w:rPr>
      </w:pPr>
      <w:r w:rsidRPr="007307B0">
        <w:rPr>
          <w:rFonts w:eastAsia="Arial"/>
          <w:b/>
          <w:color w:val="000000"/>
          <w:spacing w:val="1"/>
          <w:lang w:eastAsia="en-US"/>
        </w:rPr>
        <w:t>Департамент по образованию Администрации города Тобольска</w:t>
      </w:r>
    </w:p>
    <w:p w14:paraId="35B8FF06" w14:textId="77777777" w:rsidR="00B77C1C" w:rsidRPr="007307B0" w:rsidRDefault="00B77C1C" w:rsidP="00B77C1C">
      <w:pPr>
        <w:widowControl w:val="0"/>
        <w:tabs>
          <w:tab w:val="left" w:pos="2496"/>
        </w:tabs>
        <w:jc w:val="center"/>
        <w:rPr>
          <w:rFonts w:eastAsia="Arial"/>
          <w:b/>
          <w:color w:val="000000"/>
          <w:spacing w:val="1"/>
          <w:lang w:eastAsia="en-US"/>
        </w:rPr>
      </w:pPr>
      <w:r w:rsidRPr="007307B0">
        <w:rPr>
          <w:rFonts w:eastAsia="Arial"/>
          <w:b/>
          <w:color w:val="000000"/>
          <w:spacing w:val="1"/>
          <w:lang w:eastAsia="en-US"/>
        </w:rPr>
        <w:t>МАУ «Центр ОДО «Образование» города Тобольска»</w:t>
      </w:r>
    </w:p>
    <w:p w14:paraId="151C4F51" w14:textId="77777777" w:rsidR="00B77C1C" w:rsidRPr="007307B0" w:rsidRDefault="00B77C1C" w:rsidP="00B77C1C">
      <w:pPr>
        <w:widowControl w:val="0"/>
        <w:tabs>
          <w:tab w:val="left" w:pos="2496"/>
        </w:tabs>
        <w:jc w:val="center"/>
        <w:rPr>
          <w:rFonts w:eastAsia="Arial"/>
          <w:b/>
          <w:color w:val="000000"/>
          <w:spacing w:val="1"/>
          <w:lang w:eastAsia="en-US"/>
        </w:rPr>
      </w:pPr>
    </w:p>
    <w:p w14:paraId="7A1B8A7F" w14:textId="77777777" w:rsidR="00B77C1C" w:rsidRPr="007307B0" w:rsidRDefault="00B77C1C" w:rsidP="00B77C1C">
      <w:pPr>
        <w:widowControl w:val="0"/>
        <w:rPr>
          <w:rFonts w:eastAsia="Arial"/>
          <w:b/>
          <w:color w:val="000000"/>
          <w:spacing w:val="1"/>
          <w:lang w:eastAsia="en-US"/>
        </w:rPr>
      </w:pPr>
    </w:p>
    <w:p w14:paraId="0D9D338F" w14:textId="77777777" w:rsidR="00B77C1C" w:rsidRPr="007307B0" w:rsidRDefault="00B77C1C" w:rsidP="00B77C1C">
      <w:pPr>
        <w:widowControl w:val="0"/>
        <w:rPr>
          <w:rFonts w:eastAsia="Arial"/>
          <w:b/>
          <w:color w:val="000000"/>
          <w:spacing w:val="1"/>
          <w:lang w:eastAsia="en-US"/>
        </w:rPr>
      </w:pPr>
    </w:p>
    <w:p w14:paraId="62CFAD85" w14:textId="77777777" w:rsidR="00B77C1C" w:rsidRPr="007307B0" w:rsidRDefault="00B77C1C" w:rsidP="00B77C1C">
      <w:pPr>
        <w:widowControl w:val="0"/>
        <w:rPr>
          <w:rFonts w:eastAsia="Arial"/>
          <w:b/>
          <w:color w:val="000000"/>
          <w:spacing w:val="1"/>
          <w:lang w:eastAsia="en-US"/>
        </w:rPr>
      </w:pPr>
    </w:p>
    <w:p w14:paraId="5440A679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4F3F6405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4DECFB84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1779DFC8" w14:textId="6A12D8C0" w:rsidR="00B77C1C" w:rsidRPr="007307B0" w:rsidRDefault="00B77C1C" w:rsidP="00B77C1C">
      <w:pPr>
        <w:rPr>
          <w:rFonts w:eastAsia="Calibri"/>
          <w:b/>
          <w:color w:val="000000"/>
          <w:lang w:eastAsia="en-US"/>
        </w:rPr>
      </w:pPr>
      <w:r w:rsidRPr="007307B0">
        <w:rPr>
          <w:rFonts w:eastAsia="Arial"/>
          <w:color w:val="000000"/>
          <w:spacing w:val="1"/>
          <w:lang w:eastAsia="en-US"/>
        </w:rPr>
        <w:t xml:space="preserve">                                                                       </w:t>
      </w:r>
      <w:r w:rsidR="007307B0">
        <w:rPr>
          <w:rFonts w:eastAsia="Arial"/>
          <w:color w:val="000000"/>
          <w:spacing w:val="1"/>
          <w:lang w:eastAsia="en-US"/>
        </w:rPr>
        <w:t xml:space="preserve">                  </w:t>
      </w:r>
      <w:r w:rsidRPr="007307B0">
        <w:rPr>
          <w:rFonts w:eastAsia="Arial"/>
          <w:color w:val="000000"/>
          <w:spacing w:val="1"/>
          <w:lang w:eastAsia="en-US"/>
        </w:rPr>
        <w:t xml:space="preserve">  </w:t>
      </w:r>
      <w:r w:rsidRPr="007307B0">
        <w:rPr>
          <w:rFonts w:eastAsia="Calibri"/>
          <w:b/>
          <w:color w:val="000000"/>
          <w:lang w:eastAsia="en-US"/>
        </w:rPr>
        <w:t xml:space="preserve">Конкурс методических разработок </w:t>
      </w:r>
    </w:p>
    <w:p w14:paraId="398AB38E" w14:textId="77777777" w:rsidR="00B77C1C" w:rsidRPr="007307B0" w:rsidRDefault="00B77C1C" w:rsidP="00B77C1C">
      <w:pPr>
        <w:jc w:val="center"/>
        <w:rPr>
          <w:rFonts w:eastAsia="Calibri"/>
          <w:b/>
          <w:color w:val="000000"/>
          <w:lang w:eastAsia="en-US"/>
        </w:rPr>
      </w:pPr>
      <w:r w:rsidRPr="007307B0">
        <w:rPr>
          <w:rFonts w:eastAsia="Calibri"/>
          <w:b/>
          <w:color w:val="000000"/>
          <w:lang w:eastAsia="en-US"/>
        </w:rPr>
        <w:t>инновационных уроков/занятий</w:t>
      </w:r>
    </w:p>
    <w:p w14:paraId="19171565" w14:textId="3D5DB84E" w:rsidR="00B77C1C" w:rsidRPr="007307B0" w:rsidRDefault="00B77C1C" w:rsidP="00B77C1C">
      <w:pPr>
        <w:jc w:val="center"/>
        <w:rPr>
          <w:rFonts w:eastAsia="Calibri"/>
          <w:b/>
          <w:color w:val="000000"/>
        </w:rPr>
      </w:pPr>
      <w:r w:rsidRPr="007307B0">
        <w:rPr>
          <w:rFonts w:eastAsia="Calibri"/>
          <w:b/>
          <w:color w:val="000000"/>
        </w:rPr>
        <w:t>«</w:t>
      </w:r>
      <w:r w:rsidR="003B2713" w:rsidRPr="007307B0">
        <w:rPr>
          <w:rFonts w:eastAsia="Calibri"/>
          <w:b/>
          <w:color w:val="000000"/>
        </w:rPr>
        <w:t>Профессионализм педагогов для будущего поколения</w:t>
      </w:r>
      <w:r w:rsidRPr="007307B0">
        <w:rPr>
          <w:rFonts w:eastAsia="Calibri"/>
          <w:b/>
          <w:color w:val="000000"/>
        </w:rPr>
        <w:t>»</w:t>
      </w:r>
    </w:p>
    <w:p w14:paraId="259C901F" w14:textId="77777777" w:rsidR="00B77C1C" w:rsidRPr="007307B0" w:rsidRDefault="00B77C1C" w:rsidP="00B77C1C">
      <w:pPr>
        <w:jc w:val="center"/>
        <w:rPr>
          <w:rFonts w:eastAsia="Calibri"/>
          <w:b/>
          <w:color w:val="000000"/>
          <w:lang w:eastAsia="en-US"/>
        </w:rPr>
      </w:pPr>
      <w:r w:rsidRPr="007307B0">
        <w:rPr>
          <w:rFonts w:eastAsia="Calibri"/>
          <w:b/>
          <w:color w:val="000000"/>
          <w:lang w:eastAsia="en-US"/>
        </w:rPr>
        <w:t>в рамках Методического фестиваля «От идеи до результата»</w:t>
      </w:r>
    </w:p>
    <w:p w14:paraId="0251B33B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13559A3B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560A7AF6" w14:textId="77777777" w:rsidR="00B77C1C" w:rsidRPr="007307B0" w:rsidRDefault="00B77C1C" w:rsidP="00B77C1C">
      <w:pPr>
        <w:widowControl w:val="0"/>
        <w:tabs>
          <w:tab w:val="left" w:pos="3900"/>
        </w:tabs>
        <w:jc w:val="center"/>
        <w:rPr>
          <w:rFonts w:eastAsia="Arial"/>
          <w:b/>
          <w:color w:val="000000"/>
          <w:spacing w:val="1"/>
          <w:lang w:eastAsia="en-US"/>
        </w:rPr>
      </w:pPr>
      <w:r w:rsidRPr="007307B0">
        <w:rPr>
          <w:rFonts w:eastAsia="Arial"/>
          <w:b/>
          <w:color w:val="000000"/>
          <w:spacing w:val="1"/>
          <w:lang w:eastAsia="en-US"/>
        </w:rPr>
        <w:t>Номинация: дошкольная образовательная организация</w:t>
      </w:r>
    </w:p>
    <w:p w14:paraId="6B1C22AE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316B5BF5" w14:textId="77777777" w:rsidR="00B77C1C" w:rsidRPr="007307B0" w:rsidRDefault="00B77C1C" w:rsidP="00B77C1C">
      <w:pPr>
        <w:widowControl w:val="0"/>
        <w:jc w:val="right"/>
        <w:rPr>
          <w:rFonts w:eastAsia="Arial"/>
          <w:color w:val="000000"/>
          <w:spacing w:val="1"/>
          <w:lang w:eastAsia="en-US"/>
        </w:rPr>
      </w:pPr>
    </w:p>
    <w:p w14:paraId="7EB38B75" w14:textId="77777777" w:rsidR="00B77C1C" w:rsidRPr="007307B0" w:rsidRDefault="00B77C1C" w:rsidP="00B77C1C">
      <w:pPr>
        <w:widowControl w:val="0"/>
        <w:jc w:val="center"/>
        <w:rPr>
          <w:rFonts w:eastAsia="Arial"/>
          <w:b/>
          <w:bCs/>
          <w:color w:val="000000"/>
          <w:spacing w:val="1"/>
          <w:lang w:eastAsia="en-US"/>
        </w:rPr>
      </w:pPr>
      <w:r w:rsidRPr="007307B0">
        <w:rPr>
          <w:rFonts w:eastAsia="Arial"/>
          <w:b/>
          <w:bCs/>
          <w:color w:val="000000"/>
          <w:spacing w:val="1"/>
          <w:lang w:eastAsia="en-US"/>
        </w:rPr>
        <w:t xml:space="preserve">Тема занятия: </w:t>
      </w:r>
    </w:p>
    <w:p w14:paraId="48FA1651" w14:textId="7F65AF16" w:rsidR="00B77C1C" w:rsidRPr="007307B0" w:rsidRDefault="00B77C1C" w:rsidP="00B77C1C">
      <w:pPr>
        <w:widowControl w:val="0"/>
        <w:jc w:val="center"/>
        <w:rPr>
          <w:rFonts w:eastAsia="Arial"/>
          <w:spacing w:val="1"/>
          <w:lang w:eastAsia="en-US"/>
        </w:rPr>
      </w:pPr>
      <w:r w:rsidRPr="007307B0">
        <w:rPr>
          <w:rFonts w:eastAsia="Arial"/>
          <w:spacing w:val="1"/>
          <w:lang w:eastAsia="en-US"/>
        </w:rPr>
        <w:t>«</w:t>
      </w:r>
      <w:r w:rsidR="00DE0B82" w:rsidRPr="007307B0">
        <w:rPr>
          <w:rFonts w:eastAsia="Arial"/>
          <w:spacing w:val="1"/>
          <w:lang w:eastAsia="en-US"/>
        </w:rPr>
        <w:t>Жил -был Светофор»</w:t>
      </w:r>
    </w:p>
    <w:p w14:paraId="3D37035C" w14:textId="77777777" w:rsidR="00B77C1C" w:rsidRPr="007307B0" w:rsidRDefault="00B77C1C" w:rsidP="00B77C1C">
      <w:pPr>
        <w:widowControl w:val="0"/>
        <w:rPr>
          <w:rFonts w:eastAsia="Arial"/>
          <w:color w:val="000000"/>
          <w:spacing w:val="1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7307B0" w:rsidRPr="007307B0" w14:paraId="5AF9B56A" w14:textId="77777777" w:rsidTr="007307B0">
        <w:trPr>
          <w:trHeight w:val="1935"/>
        </w:trPr>
        <w:tc>
          <w:tcPr>
            <w:tcW w:w="5850" w:type="dxa"/>
          </w:tcPr>
          <w:p w14:paraId="043460B9" w14:textId="77777777" w:rsidR="007307B0" w:rsidRDefault="007307B0" w:rsidP="007307B0">
            <w:pPr>
              <w:tabs>
                <w:tab w:val="left" w:pos="5760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307B0">
              <w:rPr>
                <w:rFonts w:eastAsia="Calibri"/>
                <w:b/>
                <w:color w:val="000000"/>
                <w:lang w:eastAsia="en-US"/>
              </w:rPr>
              <w:t>Автор:</w:t>
            </w:r>
            <w:r w:rsidRPr="007307B0">
              <w:rPr>
                <w:rFonts w:eastAsia="Calibri"/>
                <w:color w:val="000000"/>
                <w:lang w:eastAsia="en-US"/>
              </w:rPr>
              <w:t xml:space="preserve"> Раимгулова Луиза Мухаметовна,  </w:t>
            </w:r>
          </w:p>
          <w:p w14:paraId="686F41BE" w14:textId="77777777" w:rsidR="007307B0" w:rsidRPr="007307B0" w:rsidRDefault="007307B0" w:rsidP="007307B0">
            <w:pPr>
              <w:tabs>
                <w:tab w:val="left" w:pos="5760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7307B0">
              <w:rPr>
                <w:rFonts w:eastAsia="Calibri"/>
                <w:color w:val="000000"/>
                <w:lang w:eastAsia="en-US"/>
              </w:rPr>
              <w:t xml:space="preserve"> воспитатель МАДОУ «Детский сад №1»     г.Тобольска</w:t>
            </w:r>
          </w:p>
          <w:p w14:paraId="0F39FA22" w14:textId="77777777" w:rsidR="007307B0" w:rsidRPr="007307B0" w:rsidRDefault="007307B0" w:rsidP="007307B0">
            <w:pPr>
              <w:tabs>
                <w:tab w:val="left" w:pos="5760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  <w:p w14:paraId="3E3D913D" w14:textId="77777777" w:rsidR="007307B0" w:rsidRPr="007307B0" w:rsidRDefault="007307B0" w:rsidP="007307B0">
            <w:pPr>
              <w:tabs>
                <w:tab w:val="left" w:pos="5760"/>
              </w:tabs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04973527" w14:textId="77777777" w:rsidR="00B77C1C" w:rsidRPr="007307B0" w:rsidRDefault="00B77C1C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  <w:r w:rsidRPr="007307B0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</w:t>
      </w:r>
    </w:p>
    <w:p w14:paraId="37DEDF14" w14:textId="77777777" w:rsidR="00B77C1C" w:rsidRPr="007307B0" w:rsidRDefault="00B77C1C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7C20C7CC" w14:textId="77777777" w:rsidR="00B77C1C" w:rsidRPr="007307B0" w:rsidRDefault="00B77C1C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109DCC88" w14:textId="77777777" w:rsidR="00B77C1C" w:rsidRDefault="00B77C1C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1CB4E1A4" w14:textId="77777777" w:rsidR="007307B0" w:rsidRDefault="007307B0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728A8729" w14:textId="77777777" w:rsidR="007307B0" w:rsidRDefault="007307B0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35C6E2B2" w14:textId="77777777" w:rsidR="007307B0" w:rsidRDefault="007307B0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0014010D" w14:textId="77777777" w:rsidR="007307B0" w:rsidRPr="007307B0" w:rsidRDefault="007307B0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10BC34C8" w14:textId="123A225E" w:rsidR="00B77C1C" w:rsidRPr="007307B0" w:rsidRDefault="00B77C1C" w:rsidP="00B77C1C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  <w:r w:rsidRPr="007307B0">
        <w:rPr>
          <w:rFonts w:eastAsia="Calibri"/>
          <w:b/>
          <w:color w:val="000000"/>
          <w:lang w:eastAsia="en-US"/>
        </w:rPr>
        <w:t xml:space="preserve">                                                                                    </w:t>
      </w:r>
      <w:r w:rsidR="007307B0">
        <w:rPr>
          <w:rFonts w:eastAsia="Calibri"/>
          <w:b/>
          <w:color w:val="000000"/>
          <w:lang w:eastAsia="en-US"/>
        </w:rPr>
        <w:t xml:space="preserve">                               </w:t>
      </w:r>
      <w:r w:rsidRPr="007307B0">
        <w:rPr>
          <w:rFonts w:eastAsia="Calibri"/>
          <w:b/>
          <w:color w:val="000000"/>
          <w:lang w:eastAsia="en-US"/>
        </w:rPr>
        <w:t>г.</w:t>
      </w:r>
      <w:r w:rsidR="003E4C44" w:rsidRPr="007307B0">
        <w:rPr>
          <w:rFonts w:eastAsia="Calibri"/>
          <w:b/>
          <w:color w:val="000000"/>
          <w:lang w:eastAsia="en-US"/>
        </w:rPr>
        <w:t xml:space="preserve"> </w:t>
      </w:r>
      <w:r w:rsidRPr="007307B0">
        <w:rPr>
          <w:rFonts w:eastAsia="Calibri"/>
          <w:b/>
          <w:color w:val="000000"/>
          <w:lang w:eastAsia="en-US"/>
        </w:rPr>
        <w:t>Тобольск, 2024</w:t>
      </w:r>
    </w:p>
    <w:p w14:paraId="3F90DAA7" w14:textId="77777777" w:rsidR="00886AE9" w:rsidRPr="007307B0" w:rsidRDefault="00886AE9" w:rsidP="007307B0">
      <w:pPr>
        <w:widowControl w:val="0"/>
        <w:spacing w:line="360" w:lineRule="auto"/>
        <w:rPr>
          <w:rFonts w:eastAsia="Calibri"/>
          <w:b/>
          <w:color w:val="000000"/>
          <w:lang w:eastAsia="en-US"/>
        </w:rPr>
      </w:pPr>
    </w:p>
    <w:p w14:paraId="1F41990D" w14:textId="5587388A" w:rsidR="00B77C1C" w:rsidRPr="003B2713" w:rsidRDefault="00B77C1C" w:rsidP="003B2713">
      <w:pPr>
        <w:widowControl w:val="0"/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3B2713">
        <w:rPr>
          <w:rFonts w:eastAsia="Calibri"/>
          <w:b/>
          <w:color w:val="000000"/>
          <w:lang w:eastAsia="en-US"/>
        </w:rPr>
        <w:lastRenderedPageBreak/>
        <w:t>Технологическая карта занятия</w:t>
      </w:r>
    </w:p>
    <w:p w14:paraId="32994AA3" w14:textId="0332DB2F" w:rsidR="00B77C1C" w:rsidRPr="003B2713" w:rsidRDefault="00B77C1C" w:rsidP="003B2713">
      <w:pPr>
        <w:widowControl w:val="0"/>
        <w:spacing w:line="360" w:lineRule="auto"/>
        <w:jc w:val="center"/>
        <w:rPr>
          <w:rFonts w:eastAsia="Calibri"/>
          <w:b/>
          <w:color w:val="000000"/>
          <w:lang w:eastAsia="en-US"/>
        </w:rPr>
      </w:pPr>
      <w:r w:rsidRPr="003B2713">
        <w:rPr>
          <w:rFonts w:eastAsia="Arial"/>
          <w:b/>
          <w:color w:val="000000"/>
          <w:spacing w:val="6"/>
          <w:lang w:eastAsia="en-US"/>
        </w:rPr>
        <w:t>1.Пояснительная записка</w:t>
      </w:r>
    </w:p>
    <w:p w14:paraId="178EE465" w14:textId="1A0A7605" w:rsidR="00B77C1C" w:rsidRPr="003B2713" w:rsidRDefault="00B77C1C" w:rsidP="003B2713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2713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организация:</w:t>
      </w:r>
      <w:r w:rsidRPr="003B2713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7307B0">
        <w:rPr>
          <w:rFonts w:ascii="Times New Roman" w:hAnsi="Times New Roman" w:cs="Times New Roman"/>
          <w:color w:val="000000"/>
          <w:sz w:val="24"/>
          <w:szCs w:val="24"/>
        </w:rPr>
        <w:t>униципальное автономное дошкольное образовательное учреждение</w:t>
      </w:r>
      <w:r w:rsidRPr="003B2713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</w:t>
      </w:r>
      <w:r w:rsidR="007307B0">
        <w:rPr>
          <w:rFonts w:ascii="Times New Roman" w:hAnsi="Times New Roman" w:cs="Times New Roman"/>
          <w:color w:val="000000"/>
          <w:sz w:val="24"/>
          <w:szCs w:val="24"/>
        </w:rPr>
        <w:t xml:space="preserve"> комбинированного вида </w:t>
      </w:r>
      <w:r w:rsidR="007307B0" w:rsidRPr="003B271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3B2713">
        <w:rPr>
          <w:rFonts w:ascii="Times New Roman" w:hAnsi="Times New Roman" w:cs="Times New Roman"/>
          <w:color w:val="000000"/>
          <w:sz w:val="24"/>
          <w:szCs w:val="24"/>
        </w:rPr>
        <w:t>1» г. Тобольска</w:t>
      </w:r>
    </w:p>
    <w:p w14:paraId="5FDCC55D" w14:textId="77777777" w:rsidR="00B77C1C" w:rsidRPr="003B2713" w:rsidRDefault="00B77C1C" w:rsidP="003B2713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2713">
        <w:rPr>
          <w:rFonts w:ascii="Times New Roman" w:hAnsi="Times New Roman" w:cs="Times New Roman"/>
          <w:b/>
          <w:color w:val="000000"/>
          <w:sz w:val="24"/>
          <w:szCs w:val="24"/>
        </w:rPr>
        <w:t>Педагог:</w:t>
      </w:r>
      <w:r w:rsidRPr="003B2713">
        <w:rPr>
          <w:rFonts w:ascii="Times New Roman" w:hAnsi="Times New Roman" w:cs="Times New Roman"/>
          <w:color w:val="000000"/>
          <w:sz w:val="24"/>
          <w:szCs w:val="24"/>
        </w:rPr>
        <w:t xml:space="preserve"> Раимгулова Луиза Мухаметовна</w:t>
      </w:r>
    </w:p>
    <w:p w14:paraId="338C7659" w14:textId="0404EAB3" w:rsidR="00B77C1C" w:rsidRPr="003B2713" w:rsidRDefault="00B77C1C" w:rsidP="003B2713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2713">
        <w:rPr>
          <w:rFonts w:ascii="Times New Roman" w:hAnsi="Times New Roman" w:cs="Times New Roman"/>
          <w:b/>
          <w:color w:val="000000"/>
          <w:sz w:val="24"/>
          <w:szCs w:val="24"/>
        </w:rPr>
        <w:t>Тема занятия</w:t>
      </w:r>
      <w:r w:rsidRPr="009F18E6">
        <w:rPr>
          <w:rFonts w:ascii="Times New Roman" w:hAnsi="Times New Roman" w:cs="Times New Roman"/>
          <w:b/>
          <w:sz w:val="24"/>
          <w:szCs w:val="24"/>
        </w:rPr>
        <w:t>:</w:t>
      </w:r>
      <w:r w:rsidRPr="009F18E6">
        <w:rPr>
          <w:rFonts w:ascii="Times New Roman" w:hAnsi="Times New Roman" w:cs="Times New Roman"/>
          <w:sz w:val="24"/>
          <w:szCs w:val="24"/>
        </w:rPr>
        <w:t xml:space="preserve"> «</w:t>
      </w:r>
      <w:r w:rsidR="009F18E6" w:rsidRPr="009F18E6">
        <w:rPr>
          <w:rFonts w:ascii="Times New Roman" w:hAnsi="Times New Roman" w:cs="Times New Roman"/>
          <w:sz w:val="24"/>
          <w:szCs w:val="24"/>
        </w:rPr>
        <w:t xml:space="preserve">Жил </w:t>
      </w:r>
      <w:r w:rsidR="007307B0" w:rsidRPr="009F18E6">
        <w:rPr>
          <w:rFonts w:ascii="Times New Roman" w:hAnsi="Times New Roman" w:cs="Times New Roman"/>
          <w:sz w:val="24"/>
          <w:szCs w:val="24"/>
        </w:rPr>
        <w:t>был Светофор</w:t>
      </w:r>
      <w:r w:rsidRPr="009F18E6">
        <w:rPr>
          <w:rFonts w:ascii="Times New Roman" w:hAnsi="Times New Roman" w:cs="Times New Roman"/>
          <w:sz w:val="24"/>
          <w:szCs w:val="24"/>
        </w:rPr>
        <w:t>»</w:t>
      </w:r>
    </w:p>
    <w:p w14:paraId="2EA50DF3" w14:textId="67417E8A" w:rsidR="00B77C1C" w:rsidRPr="003B2713" w:rsidRDefault="00B77C1C" w:rsidP="003B2713">
      <w:pPr>
        <w:pStyle w:val="3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3B2713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 воспитанников</w:t>
      </w:r>
      <w:r w:rsidR="009F18E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F18E6" w:rsidRPr="009F18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9F18E6">
        <w:rPr>
          <w:rFonts w:ascii="Times New Roman" w:hAnsi="Times New Roman" w:cs="Times New Roman"/>
          <w:bCs/>
          <w:color w:val="000000"/>
          <w:sz w:val="24"/>
          <w:szCs w:val="24"/>
        </w:rPr>
        <w:t>редняя</w:t>
      </w:r>
      <w:r w:rsidRPr="003B2713">
        <w:rPr>
          <w:rFonts w:ascii="Times New Roman" w:hAnsi="Times New Roman" w:cs="Times New Roman"/>
          <w:color w:val="000000"/>
          <w:sz w:val="24"/>
          <w:szCs w:val="24"/>
        </w:rPr>
        <w:t xml:space="preserve"> группа (4 – 5 лет)</w:t>
      </w:r>
    </w:p>
    <w:p w14:paraId="0D14E00C" w14:textId="77777777" w:rsidR="00B77C1C" w:rsidRPr="003B2713" w:rsidRDefault="00B77C1C" w:rsidP="003B2713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 w:rsidRPr="003B2713">
        <w:rPr>
          <w:rFonts w:eastAsia="Arial"/>
          <w:b/>
          <w:i/>
          <w:color w:val="000000"/>
          <w:spacing w:val="6"/>
          <w:lang w:eastAsia="en-US"/>
        </w:rPr>
        <w:t>1.1. Целевой блок:</w:t>
      </w:r>
    </w:p>
    <w:p w14:paraId="74E3EBBF" w14:textId="22D78221" w:rsidR="00B77C1C" w:rsidRPr="003B2713" w:rsidRDefault="00B77C1C" w:rsidP="003B2713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color w:val="000000"/>
          <w:spacing w:val="6"/>
          <w:lang w:eastAsia="en-US"/>
        </w:rPr>
        <w:t>Тема занятия:</w:t>
      </w:r>
      <w:r w:rsidRPr="003B2713">
        <w:rPr>
          <w:color w:val="000000"/>
        </w:rPr>
        <w:t xml:space="preserve"> «</w:t>
      </w:r>
      <w:r w:rsidR="009F18E6" w:rsidRPr="009F18E6">
        <w:t xml:space="preserve">Жил </w:t>
      </w:r>
      <w:r w:rsidR="007307B0" w:rsidRPr="009F18E6">
        <w:t>был Светофор</w:t>
      </w:r>
      <w:r w:rsidR="009F18E6">
        <w:t>»</w:t>
      </w:r>
    </w:p>
    <w:p w14:paraId="66D7F1D9" w14:textId="5D5FC746" w:rsidR="00B77C1C" w:rsidRPr="007307B0" w:rsidRDefault="00B77C1C" w:rsidP="007307B0">
      <w:pPr>
        <w:spacing w:after="160" w:line="259" w:lineRule="auto"/>
      </w:pPr>
      <w:r w:rsidRPr="003B2713">
        <w:rPr>
          <w:rFonts w:eastAsia="Arial"/>
          <w:color w:val="000000"/>
          <w:spacing w:val="6"/>
          <w:lang w:eastAsia="en-US"/>
        </w:rPr>
        <w:t>Цель занятия:</w:t>
      </w:r>
      <w:r w:rsidR="009F18E6" w:rsidRPr="009F18E6">
        <w:rPr>
          <w:color w:val="000000"/>
          <w:sz w:val="28"/>
          <w:szCs w:val="28"/>
          <w:shd w:val="clear" w:color="auto" w:fill="FFFFFF"/>
        </w:rPr>
        <w:t xml:space="preserve"> </w:t>
      </w:r>
      <w:r w:rsidR="007307B0" w:rsidRPr="001E085C">
        <w:t>формирование социально-коммуникативной грамотности</w:t>
      </w:r>
      <w:r w:rsidR="007307B0">
        <w:t xml:space="preserve">, направленной </w:t>
      </w:r>
      <w:r w:rsidR="007307B0">
        <w:rPr>
          <w:rFonts w:eastAsia="Arial"/>
          <w:color w:val="000000"/>
          <w:spacing w:val="6"/>
          <w:lang w:eastAsia="en-US"/>
        </w:rPr>
        <w:t xml:space="preserve">на овладение и использование детьми </w:t>
      </w:r>
      <w:r w:rsidR="009F18E6" w:rsidRPr="009F18E6">
        <w:rPr>
          <w:rFonts w:eastAsia="Arial"/>
          <w:color w:val="000000"/>
          <w:spacing w:val="6"/>
          <w:lang w:eastAsia="en-US"/>
        </w:rPr>
        <w:t xml:space="preserve">практических навыков безопасного поведения на </w:t>
      </w:r>
      <w:r w:rsidR="007307B0">
        <w:rPr>
          <w:rFonts w:eastAsia="Arial"/>
          <w:color w:val="000000"/>
          <w:spacing w:val="6"/>
          <w:lang w:eastAsia="en-US"/>
        </w:rPr>
        <w:t>дороге</w:t>
      </w:r>
      <w:r w:rsidR="009F18E6">
        <w:rPr>
          <w:rFonts w:eastAsia="Arial"/>
          <w:color w:val="000000"/>
          <w:spacing w:val="6"/>
          <w:lang w:eastAsia="en-US"/>
        </w:rPr>
        <w:t xml:space="preserve">. </w:t>
      </w:r>
    </w:p>
    <w:p w14:paraId="05660E97" w14:textId="77777777" w:rsidR="00B77C1C" w:rsidRPr="003B2713" w:rsidRDefault="00B77C1C" w:rsidP="003B2713">
      <w:pPr>
        <w:widowControl w:val="0"/>
        <w:spacing w:line="360" w:lineRule="auto"/>
        <w:rPr>
          <w:color w:val="000000"/>
          <w:shd w:val="clear" w:color="auto" w:fill="FFFFFF"/>
        </w:rPr>
      </w:pPr>
      <w:r w:rsidRPr="003B2713">
        <w:rPr>
          <w:rFonts w:eastAsia="Arial"/>
          <w:color w:val="000000"/>
          <w:spacing w:val="6"/>
          <w:lang w:eastAsia="en-US"/>
        </w:rPr>
        <w:t>Планируемые результаты:</w:t>
      </w:r>
      <w:r w:rsidRPr="003B2713">
        <w:rPr>
          <w:color w:val="000000"/>
          <w:shd w:val="clear" w:color="auto" w:fill="FFFFFF"/>
        </w:rPr>
        <w:t xml:space="preserve"> </w:t>
      </w:r>
    </w:p>
    <w:p w14:paraId="138DB333" w14:textId="0B7035F3" w:rsidR="009F18E6" w:rsidRPr="00886AE9" w:rsidRDefault="009F18E6" w:rsidP="003B2713">
      <w:pPr>
        <w:widowControl w:val="0"/>
        <w:spacing w:line="360" w:lineRule="auto"/>
        <w:rPr>
          <w:color w:val="000000"/>
          <w:shd w:val="clear" w:color="auto" w:fill="FFFFFF"/>
        </w:rPr>
      </w:pPr>
      <w:r w:rsidRPr="003B2713">
        <w:rPr>
          <w:color w:val="212529"/>
          <w:shd w:val="clear" w:color="auto" w:fill="FFFFFF"/>
        </w:rPr>
        <w:t>У детей</w:t>
      </w:r>
      <w:r w:rsidR="00B77C1C" w:rsidRPr="003B2713">
        <w:rPr>
          <w:color w:val="212529"/>
          <w:shd w:val="clear" w:color="auto" w:fill="FFFFFF"/>
        </w:rPr>
        <w:t xml:space="preserve"> будут </w:t>
      </w:r>
      <w:r w:rsidRPr="003B2713">
        <w:rPr>
          <w:color w:val="000000"/>
          <w:shd w:val="clear" w:color="auto" w:fill="FFFFFF"/>
        </w:rPr>
        <w:t xml:space="preserve">сформированы </w:t>
      </w:r>
      <w:r w:rsidR="007307B0">
        <w:rPr>
          <w:color w:val="000000"/>
          <w:shd w:val="clear" w:color="auto" w:fill="FFFFFF"/>
        </w:rPr>
        <w:t xml:space="preserve">основы </w:t>
      </w:r>
      <w:r w:rsidR="007307B0" w:rsidRPr="003B2713">
        <w:rPr>
          <w:color w:val="000000"/>
          <w:shd w:val="clear" w:color="auto" w:fill="FFFFFF"/>
        </w:rPr>
        <w:t>безопасного</w:t>
      </w:r>
      <w:r w:rsidR="007307B0">
        <w:rPr>
          <w:color w:val="000000"/>
          <w:shd w:val="clear" w:color="auto" w:fill="FFFFFF"/>
        </w:rPr>
        <w:t xml:space="preserve"> социального</w:t>
      </w:r>
      <w:r w:rsidR="00B77C1C" w:rsidRPr="003B2713">
        <w:rPr>
          <w:color w:val="000000"/>
          <w:shd w:val="clear" w:color="auto" w:fill="FFFFFF"/>
        </w:rPr>
        <w:t xml:space="preserve"> поведения на </w:t>
      </w:r>
      <w:r w:rsidRPr="003B2713">
        <w:rPr>
          <w:color w:val="000000"/>
          <w:shd w:val="clear" w:color="auto" w:fill="FFFFFF"/>
        </w:rPr>
        <w:t>дороге</w:t>
      </w:r>
      <w:r>
        <w:rPr>
          <w:color w:val="000000"/>
          <w:shd w:val="clear" w:color="auto" w:fill="FFFFFF"/>
        </w:rPr>
        <w:t xml:space="preserve"> и улице</w:t>
      </w:r>
      <w:r w:rsidR="007307B0">
        <w:rPr>
          <w:color w:val="000000"/>
          <w:shd w:val="clear" w:color="auto" w:fill="FFFFFF"/>
        </w:rPr>
        <w:t>, согласно общепринятым нормам и правилам.</w:t>
      </w:r>
    </w:p>
    <w:p w14:paraId="3F5953F8" w14:textId="022654BE" w:rsidR="00B77C1C" w:rsidRDefault="00B77C1C" w:rsidP="003B2713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 w:rsidRPr="003B2713">
        <w:rPr>
          <w:rFonts w:eastAsia="Arial"/>
          <w:b/>
          <w:i/>
          <w:color w:val="000000"/>
          <w:spacing w:val="6"/>
          <w:lang w:eastAsia="en-US"/>
        </w:rPr>
        <w:t>1.2. Инструментальный блок:</w:t>
      </w:r>
    </w:p>
    <w:p w14:paraId="453809DF" w14:textId="0593E1CE" w:rsidR="007307B0" w:rsidRPr="007307B0" w:rsidRDefault="007307B0" w:rsidP="007307B0">
      <w:pPr>
        <w:spacing w:line="360" w:lineRule="auto"/>
        <w:jc w:val="both"/>
      </w:pPr>
      <w:r>
        <w:t>З</w:t>
      </w:r>
      <w:r w:rsidRPr="00C90E3C">
        <w:rPr>
          <w:bCs/>
        </w:rPr>
        <w:t>анятие является частью проекта</w:t>
      </w:r>
      <w:r>
        <w:rPr>
          <w:bCs/>
        </w:rPr>
        <w:t xml:space="preserve">, направленного </w:t>
      </w:r>
      <w:r w:rsidRPr="00C90E3C">
        <w:rPr>
          <w:bCs/>
        </w:rPr>
        <w:t>на</w:t>
      </w:r>
      <w:r>
        <w:rPr>
          <w:bCs/>
        </w:rPr>
        <w:t xml:space="preserve"> </w:t>
      </w:r>
      <w:r w:rsidRPr="00C90E3C">
        <w:rPr>
          <w:bCs/>
        </w:rPr>
        <w:t>реализацию</w:t>
      </w:r>
      <w:r>
        <w:rPr>
          <w:bCs/>
        </w:rPr>
        <w:t xml:space="preserve"> задач </w:t>
      </w:r>
      <w:r w:rsidRPr="00C90E3C">
        <w:rPr>
          <w:bCs/>
        </w:rPr>
        <w:t>тематического периода «</w:t>
      </w:r>
      <w:r>
        <w:rPr>
          <w:bCs/>
        </w:rPr>
        <w:t>Неделя безопасности в детском саду</w:t>
      </w:r>
      <w:r>
        <w:rPr>
          <w:bCs/>
        </w:rPr>
        <w:t>»</w:t>
      </w:r>
    </w:p>
    <w:p w14:paraId="60F73472" w14:textId="77777777" w:rsidR="00B77C1C" w:rsidRPr="003B2713" w:rsidRDefault="00B77C1C" w:rsidP="003B2713">
      <w:pPr>
        <w:widowControl w:val="0"/>
        <w:spacing w:line="360" w:lineRule="auto"/>
        <w:rPr>
          <w:rFonts w:eastAsia="Arial"/>
          <w:b/>
          <w:color w:val="000000"/>
          <w:spacing w:val="6"/>
          <w:lang w:eastAsia="en-US"/>
        </w:rPr>
      </w:pPr>
      <w:r w:rsidRPr="003B2713">
        <w:rPr>
          <w:rFonts w:eastAsia="Arial"/>
          <w:b/>
          <w:color w:val="000000"/>
          <w:spacing w:val="6"/>
          <w:lang w:eastAsia="en-US"/>
        </w:rPr>
        <w:t>Задачи:</w:t>
      </w:r>
    </w:p>
    <w:p w14:paraId="06A3F413" w14:textId="57A3951F" w:rsidR="00B77C1C" w:rsidRPr="003B2713" w:rsidRDefault="00B77C1C" w:rsidP="003B2713">
      <w:pPr>
        <w:pStyle w:val="a5"/>
        <w:spacing w:line="360" w:lineRule="auto"/>
        <w:rPr>
          <w:color w:val="000000"/>
        </w:rPr>
      </w:pPr>
      <w:r w:rsidRPr="003B2713">
        <w:rPr>
          <w:bdr w:val="none" w:sz="0" w:space="0" w:color="auto" w:frame="1"/>
        </w:rPr>
        <w:t>- Закрепить знания детей о светофоре, о его сигналах</w:t>
      </w:r>
      <w:r w:rsidR="009F18E6">
        <w:rPr>
          <w:bdr w:val="none" w:sz="0" w:space="0" w:color="auto" w:frame="1"/>
        </w:rPr>
        <w:t xml:space="preserve"> и их значении;</w:t>
      </w:r>
    </w:p>
    <w:p w14:paraId="5AD73DA4" w14:textId="2F34D165" w:rsidR="00B77C1C" w:rsidRPr="003B2713" w:rsidRDefault="00B77C1C" w:rsidP="003B2713">
      <w:pPr>
        <w:pStyle w:val="a5"/>
        <w:spacing w:line="360" w:lineRule="auto"/>
        <w:rPr>
          <w:color w:val="1A1A1A"/>
        </w:rPr>
      </w:pPr>
      <w:r w:rsidRPr="003B2713">
        <w:rPr>
          <w:bdr w:val="none" w:sz="0" w:space="0" w:color="auto" w:frame="1"/>
        </w:rPr>
        <w:t xml:space="preserve">- </w:t>
      </w:r>
      <w:r w:rsidRPr="003B2713">
        <w:rPr>
          <w:color w:val="1A1A1A"/>
        </w:rPr>
        <w:t>Формировать культуру </w:t>
      </w:r>
      <w:r w:rsidR="007307B0">
        <w:rPr>
          <w:color w:val="1A1A1A"/>
        </w:rPr>
        <w:t xml:space="preserve">социального </w:t>
      </w:r>
      <w:r w:rsidRPr="003B2713">
        <w:rPr>
          <w:color w:val="1A1A1A"/>
        </w:rPr>
        <w:t>поведения в условиях дорожного движения;</w:t>
      </w:r>
    </w:p>
    <w:p w14:paraId="438F5CAE" w14:textId="511238E1" w:rsidR="00B77C1C" w:rsidRDefault="005B0886" w:rsidP="003B2713">
      <w:pPr>
        <w:pStyle w:val="a5"/>
        <w:spacing w:line="360" w:lineRule="auto"/>
        <w:rPr>
          <w:color w:val="212529"/>
          <w:shd w:val="clear" w:color="auto" w:fill="FFFFFF"/>
        </w:rPr>
      </w:pPr>
      <w:r w:rsidRPr="003B2713">
        <w:rPr>
          <w:rFonts w:eastAsia="Arial"/>
          <w:color w:val="000000"/>
          <w:spacing w:val="6"/>
          <w:lang w:eastAsia="en-US"/>
        </w:rPr>
        <w:t xml:space="preserve">- </w:t>
      </w:r>
      <w:r w:rsidRPr="003B2713">
        <w:rPr>
          <w:color w:val="212529"/>
          <w:shd w:val="clear" w:color="auto" w:fill="FFFFFF"/>
        </w:rPr>
        <w:t>Ф</w:t>
      </w:r>
      <w:r w:rsidR="00B77C1C" w:rsidRPr="003B2713">
        <w:rPr>
          <w:color w:val="212529"/>
          <w:shd w:val="clear" w:color="auto" w:fill="FFFFFF"/>
        </w:rPr>
        <w:t>ормировать навыки взаимодействия со сверстниками</w:t>
      </w:r>
      <w:r w:rsidR="001C60AC">
        <w:rPr>
          <w:color w:val="212529"/>
          <w:shd w:val="clear" w:color="auto" w:fill="FFFFFF"/>
        </w:rPr>
        <w:t xml:space="preserve"> и подогов в   условиях решения общей игровой задачи</w:t>
      </w:r>
      <w:r w:rsidR="00B77C1C" w:rsidRPr="003B2713">
        <w:rPr>
          <w:color w:val="212529"/>
          <w:shd w:val="clear" w:color="auto" w:fill="FFFFFF"/>
        </w:rPr>
        <w:t>, способствовать сплочению коллектива через</w:t>
      </w:r>
      <w:r w:rsidR="002E5EFD">
        <w:rPr>
          <w:color w:val="212529"/>
          <w:shd w:val="clear" w:color="auto" w:fill="FFFFFF"/>
        </w:rPr>
        <w:t xml:space="preserve"> коллективную</w:t>
      </w:r>
      <w:r w:rsidR="00B77C1C" w:rsidRPr="003B2713">
        <w:rPr>
          <w:color w:val="212529"/>
          <w:shd w:val="clear" w:color="auto" w:fill="FFFFFF"/>
        </w:rPr>
        <w:t xml:space="preserve"> совместную деятельность</w:t>
      </w:r>
      <w:r w:rsidR="002E5EFD">
        <w:rPr>
          <w:color w:val="212529"/>
          <w:shd w:val="clear" w:color="auto" w:fill="FFFFFF"/>
        </w:rPr>
        <w:t xml:space="preserve"> </w:t>
      </w:r>
      <w:r w:rsidR="00A561C6">
        <w:rPr>
          <w:color w:val="212529"/>
          <w:shd w:val="clear" w:color="auto" w:fill="FFFFFF"/>
        </w:rPr>
        <w:t>и работу</w:t>
      </w:r>
      <w:r w:rsidR="002E5EFD">
        <w:rPr>
          <w:color w:val="212529"/>
          <w:shd w:val="clear" w:color="auto" w:fill="FFFFFF"/>
        </w:rPr>
        <w:t xml:space="preserve"> в парах</w:t>
      </w:r>
      <w:r w:rsidR="00B77C1C" w:rsidRPr="003B2713">
        <w:rPr>
          <w:color w:val="212529"/>
          <w:shd w:val="clear" w:color="auto" w:fill="FFFFFF"/>
        </w:rPr>
        <w:t>;</w:t>
      </w:r>
    </w:p>
    <w:p w14:paraId="7CFAFD94" w14:textId="5CF302B4" w:rsidR="002E5EFD" w:rsidRPr="003B2713" w:rsidRDefault="002E5EFD" w:rsidP="003B2713">
      <w:pPr>
        <w:pStyle w:val="a5"/>
        <w:spacing w:line="360" w:lineRule="auto"/>
        <w:rPr>
          <w:rFonts w:eastAsia="Arial"/>
          <w:color w:val="000000"/>
          <w:spacing w:val="6"/>
          <w:lang w:eastAsia="en-US"/>
        </w:rPr>
      </w:pPr>
      <w:r>
        <w:rPr>
          <w:color w:val="212529"/>
          <w:shd w:val="clear" w:color="auto" w:fill="FFFFFF"/>
        </w:rPr>
        <w:t>- закреплять навыки работы в технике аппликация, развивать творческие воображение, фантазию;</w:t>
      </w:r>
    </w:p>
    <w:p w14:paraId="484EBD34" w14:textId="3AAD3642" w:rsidR="00B77C1C" w:rsidRPr="003B2713" w:rsidRDefault="00B77C1C" w:rsidP="001C60AC">
      <w:pPr>
        <w:pStyle w:val="a5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color w:val="000000"/>
          <w:spacing w:val="6"/>
          <w:lang w:eastAsia="en-US"/>
        </w:rPr>
        <w:t xml:space="preserve">- </w:t>
      </w:r>
      <w:r w:rsidRPr="003B2713">
        <w:rPr>
          <w:color w:val="1A1A1A"/>
          <w:shd w:val="clear" w:color="auto" w:fill="FFFFFF"/>
        </w:rPr>
        <w:t>Воспитывать навыки личной безопасности и чувство самосохранения</w:t>
      </w:r>
      <w:r w:rsidR="009F18E6">
        <w:rPr>
          <w:color w:val="1A1A1A"/>
          <w:shd w:val="clear" w:color="auto" w:fill="FFFFFF"/>
        </w:rPr>
        <w:t>;</w:t>
      </w:r>
    </w:p>
    <w:p w14:paraId="0FBD3D40" w14:textId="5C2A9726" w:rsidR="00B77C1C" w:rsidRPr="003B2713" w:rsidRDefault="00B77C1C" w:rsidP="003B2713">
      <w:pPr>
        <w:widowControl w:val="0"/>
        <w:spacing w:line="360" w:lineRule="auto"/>
        <w:rPr>
          <w:rFonts w:eastAsia="Arial"/>
          <w:b/>
          <w:color w:val="000000"/>
          <w:spacing w:val="6"/>
          <w:lang w:eastAsia="en-US"/>
        </w:rPr>
      </w:pPr>
      <w:r w:rsidRPr="003B2713">
        <w:rPr>
          <w:rFonts w:eastAsia="Arial"/>
          <w:b/>
          <w:color w:val="000000"/>
          <w:spacing w:val="6"/>
          <w:lang w:eastAsia="en-US"/>
        </w:rPr>
        <w:t>Форма занятия:</w:t>
      </w:r>
      <w:r w:rsidR="006B74C6" w:rsidRPr="003B2713">
        <w:rPr>
          <w:color w:val="000000"/>
        </w:rPr>
        <w:t xml:space="preserve"> </w:t>
      </w:r>
      <w:r w:rsidR="009F18E6">
        <w:rPr>
          <w:color w:val="000000"/>
        </w:rPr>
        <w:t xml:space="preserve">фронтальное </w:t>
      </w:r>
      <w:r w:rsidR="009F18E6" w:rsidRPr="003B2713">
        <w:rPr>
          <w:color w:val="000000"/>
        </w:rPr>
        <w:t>тематическое</w:t>
      </w:r>
      <w:r w:rsidRPr="003B2713">
        <w:rPr>
          <w:color w:val="000000"/>
        </w:rPr>
        <w:t xml:space="preserve"> занятие.</w:t>
      </w:r>
    </w:p>
    <w:p w14:paraId="69E36D0E" w14:textId="6ABBA31F" w:rsidR="00B77C1C" w:rsidRPr="003B2713" w:rsidRDefault="00B77C1C" w:rsidP="003B2713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b/>
          <w:color w:val="000000"/>
          <w:spacing w:val="6"/>
          <w:lang w:eastAsia="en-US"/>
        </w:rPr>
        <w:t>Место проведения занятия:</w:t>
      </w:r>
      <w:r w:rsidRPr="003B2713">
        <w:rPr>
          <w:rFonts w:eastAsia="Calibri"/>
          <w:color w:val="000000"/>
          <w:lang w:eastAsia="en-US"/>
        </w:rPr>
        <w:t xml:space="preserve"> групповая комната, парковая роща на </w:t>
      </w:r>
      <w:r w:rsidR="009F18E6" w:rsidRPr="003B2713">
        <w:rPr>
          <w:rFonts w:eastAsia="Calibri"/>
          <w:color w:val="000000"/>
          <w:lang w:eastAsia="en-US"/>
        </w:rPr>
        <w:t>территории детского</w:t>
      </w:r>
      <w:r w:rsidRPr="003B2713">
        <w:rPr>
          <w:rFonts w:eastAsia="Calibri"/>
          <w:color w:val="000000"/>
          <w:lang w:eastAsia="en-US"/>
        </w:rPr>
        <w:t xml:space="preserve"> сада</w:t>
      </w:r>
      <w:r w:rsidR="002E5EFD">
        <w:rPr>
          <w:rFonts w:eastAsia="Calibri"/>
          <w:color w:val="000000"/>
          <w:lang w:eastAsia="en-US"/>
        </w:rPr>
        <w:t>;</w:t>
      </w:r>
    </w:p>
    <w:p w14:paraId="0925EBA6" w14:textId="38D17163" w:rsidR="00B77C1C" w:rsidRPr="00886AE9" w:rsidRDefault="00B77C1C" w:rsidP="003B2713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b/>
          <w:color w:val="000000"/>
          <w:spacing w:val="6"/>
          <w:lang w:eastAsia="en-US"/>
        </w:rPr>
        <w:lastRenderedPageBreak/>
        <w:t>Учебно-методическое и материально-техническое обеспечение:</w:t>
      </w:r>
      <w:r w:rsidRPr="003B2713">
        <w:rPr>
          <w:rFonts w:eastAsia="Calibri"/>
          <w:color w:val="000000"/>
          <w:lang w:eastAsia="en-US"/>
        </w:rPr>
        <w:t xml:space="preserve"> </w:t>
      </w:r>
      <w:r w:rsidR="001C60AC" w:rsidRPr="003B2713">
        <w:rPr>
          <w:rFonts w:eastAsia="Calibri"/>
          <w:color w:val="000000"/>
          <w:lang w:eastAsia="en-US"/>
        </w:rPr>
        <w:t>карточки</w:t>
      </w:r>
      <w:r w:rsidR="005B0886" w:rsidRPr="003B2713">
        <w:rPr>
          <w:rFonts w:eastAsia="Calibri"/>
          <w:color w:val="000000"/>
          <w:lang w:eastAsia="en-US"/>
        </w:rPr>
        <w:t xml:space="preserve"> красного и зеленого </w:t>
      </w:r>
      <w:r w:rsidR="007307B0" w:rsidRPr="003B2713">
        <w:rPr>
          <w:rFonts w:eastAsia="Calibri"/>
          <w:color w:val="000000"/>
          <w:lang w:eastAsia="en-US"/>
        </w:rPr>
        <w:t>цвета, интерактивная</w:t>
      </w:r>
      <w:r w:rsidR="005B0886" w:rsidRPr="003B2713">
        <w:rPr>
          <w:rFonts w:eastAsia="Calibri"/>
          <w:color w:val="000000"/>
          <w:lang w:eastAsia="en-US"/>
        </w:rPr>
        <w:t xml:space="preserve"> </w:t>
      </w:r>
      <w:r w:rsidR="007307B0" w:rsidRPr="003B2713">
        <w:rPr>
          <w:rFonts w:eastAsia="Calibri"/>
          <w:color w:val="000000"/>
          <w:lang w:eastAsia="en-US"/>
        </w:rPr>
        <w:t xml:space="preserve">панель, </w:t>
      </w:r>
      <w:r w:rsidR="00A561C6">
        <w:rPr>
          <w:rFonts w:eastAsia="Calibri"/>
          <w:color w:val="000000"/>
          <w:lang w:eastAsia="en-US"/>
        </w:rPr>
        <w:t>светофор на батарейках, макет проезжей части, выполненный в рамках реализации семейного проекта «Наш безопасны путь», художественные</w:t>
      </w:r>
      <w:r w:rsidR="001C60AC">
        <w:rPr>
          <w:rFonts w:eastAsia="Calibri"/>
          <w:color w:val="000000"/>
          <w:lang w:eastAsia="en-US"/>
        </w:rPr>
        <w:t xml:space="preserve"> </w:t>
      </w:r>
      <w:r w:rsidRPr="003B2713">
        <w:rPr>
          <w:rFonts w:eastAsia="Calibri"/>
          <w:color w:val="000000"/>
          <w:lang w:eastAsia="en-US"/>
        </w:rPr>
        <w:t>материал</w:t>
      </w:r>
      <w:r w:rsidR="001C60AC">
        <w:rPr>
          <w:rFonts w:eastAsia="Calibri"/>
          <w:color w:val="000000"/>
          <w:lang w:eastAsia="en-US"/>
        </w:rPr>
        <w:t>ы</w:t>
      </w:r>
      <w:r w:rsidRPr="003B2713">
        <w:rPr>
          <w:rFonts w:eastAsia="Calibri"/>
          <w:color w:val="000000"/>
          <w:lang w:eastAsia="en-US"/>
        </w:rPr>
        <w:t xml:space="preserve"> </w:t>
      </w:r>
      <w:r w:rsidR="002E5EFD" w:rsidRPr="003B2713">
        <w:rPr>
          <w:rFonts w:eastAsia="Calibri"/>
          <w:color w:val="000000"/>
          <w:lang w:eastAsia="en-US"/>
        </w:rPr>
        <w:t>для аппликации: заготовка</w:t>
      </w:r>
      <w:r w:rsidRPr="003B2713">
        <w:rPr>
          <w:rFonts w:eastAsia="Calibri"/>
          <w:color w:val="000000"/>
          <w:lang w:eastAsia="en-US"/>
        </w:rPr>
        <w:t xml:space="preserve"> светофора для наклеивания </w:t>
      </w:r>
      <w:r w:rsidR="002E5EFD" w:rsidRPr="003B2713">
        <w:rPr>
          <w:rFonts w:eastAsia="Calibri"/>
          <w:color w:val="000000"/>
          <w:lang w:eastAsia="en-US"/>
        </w:rPr>
        <w:t>сигналов из</w:t>
      </w:r>
      <w:r w:rsidRPr="003B2713">
        <w:rPr>
          <w:rFonts w:eastAsia="Calibri"/>
          <w:color w:val="000000"/>
          <w:lang w:eastAsia="en-US"/>
        </w:rPr>
        <w:t xml:space="preserve"> цветных</w:t>
      </w:r>
      <w:r w:rsidR="00AA7E29" w:rsidRPr="003B2713">
        <w:rPr>
          <w:rFonts w:eastAsia="Calibri"/>
          <w:color w:val="000000"/>
          <w:lang w:eastAsia="en-US"/>
        </w:rPr>
        <w:t xml:space="preserve"> </w:t>
      </w:r>
      <w:r w:rsidRPr="003B2713">
        <w:rPr>
          <w:rFonts w:eastAsia="Calibri"/>
          <w:color w:val="000000"/>
          <w:lang w:eastAsia="en-US"/>
        </w:rPr>
        <w:t>(красной, желтой, зеленой) бумажны</w:t>
      </w:r>
      <w:r w:rsidR="001C60AC">
        <w:rPr>
          <w:rFonts w:eastAsia="Calibri"/>
          <w:color w:val="000000"/>
          <w:lang w:eastAsia="en-US"/>
        </w:rPr>
        <w:t>е</w:t>
      </w:r>
      <w:r w:rsidRPr="003B2713">
        <w:rPr>
          <w:rFonts w:eastAsia="Calibri"/>
          <w:color w:val="000000"/>
          <w:lang w:eastAsia="en-US"/>
        </w:rPr>
        <w:t xml:space="preserve"> салфет</w:t>
      </w:r>
      <w:r w:rsidR="001C60AC">
        <w:rPr>
          <w:rFonts w:eastAsia="Calibri"/>
          <w:color w:val="000000"/>
          <w:lang w:eastAsia="en-US"/>
        </w:rPr>
        <w:t>ки</w:t>
      </w:r>
      <w:r w:rsidRPr="003B2713">
        <w:rPr>
          <w:rFonts w:eastAsia="Calibri"/>
          <w:color w:val="000000"/>
          <w:lang w:eastAsia="en-US"/>
        </w:rPr>
        <w:t>, клей</w:t>
      </w:r>
      <w:r w:rsidR="001C60AC">
        <w:rPr>
          <w:rFonts w:eastAsia="Calibri"/>
          <w:color w:val="000000"/>
          <w:lang w:eastAsia="en-US"/>
        </w:rPr>
        <w:t>.</w:t>
      </w:r>
    </w:p>
    <w:p w14:paraId="0ECDEC31" w14:textId="77777777" w:rsidR="00B77C1C" w:rsidRPr="003B2713" w:rsidRDefault="00B77C1C" w:rsidP="003B2713">
      <w:pPr>
        <w:widowControl w:val="0"/>
        <w:spacing w:line="360" w:lineRule="auto"/>
        <w:rPr>
          <w:rFonts w:eastAsia="Arial"/>
          <w:b/>
          <w:i/>
          <w:color w:val="000000"/>
          <w:spacing w:val="6"/>
          <w:lang w:eastAsia="en-US"/>
        </w:rPr>
      </w:pPr>
      <w:r w:rsidRPr="003B2713">
        <w:rPr>
          <w:rFonts w:eastAsia="Arial"/>
          <w:b/>
          <w:i/>
          <w:color w:val="000000"/>
          <w:spacing w:val="6"/>
          <w:lang w:eastAsia="en-US"/>
        </w:rPr>
        <w:t>1.3. Организационно-деятельностный блок:</w:t>
      </w:r>
    </w:p>
    <w:p w14:paraId="0CEABFB6" w14:textId="5DBB33DA" w:rsidR="00B77C1C" w:rsidRPr="003B2713" w:rsidRDefault="00B77C1C" w:rsidP="003B2713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color w:val="000000"/>
          <w:spacing w:val="6"/>
          <w:lang w:eastAsia="en-US"/>
        </w:rPr>
        <w:t xml:space="preserve">Применяемые технологии: </w:t>
      </w:r>
      <w:r w:rsidR="001C60AC" w:rsidRPr="003B2713">
        <w:rPr>
          <w:color w:val="000000"/>
        </w:rPr>
        <w:t>здоровьесберегающие технологии</w:t>
      </w:r>
      <w:r w:rsidRPr="003B2713">
        <w:t>, игров</w:t>
      </w:r>
      <w:r w:rsidR="002E5EFD">
        <w:t>ые</w:t>
      </w:r>
      <w:r w:rsidRPr="003B2713">
        <w:t xml:space="preserve"> </w:t>
      </w:r>
      <w:r w:rsidRPr="003B2713">
        <w:rPr>
          <w:color w:val="000000"/>
        </w:rPr>
        <w:t>технологи</w:t>
      </w:r>
      <w:r w:rsidR="002E5EFD">
        <w:rPr>
          <w:color w:val="000000"/>
        </w:rPr>
        <w:t>и</w:t>
      </w:r>
      <w:r w:rsidRPr="003B2713">
        <w:t>, икт</w:t>
      </w:r>
      <w:r w:rsidR="002E5EFD">
        <w:t>-</w:t>
      </w:r>
      <w:r w:rsidRPr="003B2713">
        <w:t xml:space="preserve"> технологии.</w:t>
      </w:r>
    </w:p>
    <w:p w14:paraId="24C96D87" w14:textId="2F4B543D" w:rsidR="00B77C1C" w:rsidRPr="003B2713" w:rsidRDefault="00B77C1C" w:rsidP="003B2713">
      <w:pPr>
        <w:widowControl w:val="0"/>
        <w:spacing w:line="360" w:lineRule="auto"/>
        <w:rPr>
          <w:rFonts w:eastAsia="Arial"/>
          <w:color w:val="000000"/>
          <w:spacing w:val="6"/>
          <w:lang w:eastAsia="en-US"/>
        </w:rPr>
      </w:pPr>
      <w:r w:rsidRPr="003B2713">
        <w:rPr>
          <w:rFonts w:eastAsia="Arial"/>
          <w:color w:val="000000"/>
          <w:spacing w:val="6"/>
          <w:lang w:eastAsia="en-US"/>
        </w:rPr>
        <w:t>Основные понятия:</w:t>
      </w:r>
      <w:r w:rsidR="006B74C6" w:rsidRPr="003B2713">
        <w:rPr>
          <w:rFonts w:eastAsia="Arial"/>
          <w:color w:val="000000"/>
          <w:spacing w:val="6"/>
          <w:lang w:eastAsia="en-US"/>
        </w:rPr>
        <w:t xml:space="preserve"> </w:t>
      </w:r>
      <w:r w:rsidR="001C60AC" w:rsidRPr="003B2713">
        <w:rPr>
          <w:rFonts w:eastAsia="Arial"/>
          <w:color w:val="000000"/>
          <w:spacing w:val="6"/>
          <w:lang w:eastAsia="en-US"/>
        </w:rPr>
        <w:t>светофор, улица, пешеход</w:t>
      </w:r>
      <w:r w:rsidRPr="003B2713">
        <w:rPr>
          <w:rFonts w:eastAsia="Arial"/>
          <w:color w:val="000000"/>
          <w:spacing w:val="6"/>
          <w:lang w:eastAsia="en-US"/>
        </w:rPr>
        <w:t>, тротуар, пешеходный переход, дорожный знак, проезжая часть.</w:t>
      </w:r>
    </w:p>
    <w:p w14:paraId="39199865" w14:textId="77777777" w:rsidR="00B77C1C" w:rsidRPr="003B2713" w:rsidRDefault="00B77C1C" w:rsidP="001C60AC">
      <w:pPr>
        <w:tabs>
          <w:tab w:val="left" w:pos="720"/>
          <w:tab w:val="left" w:pos="900"/>
        </w:tabs>
        <w:spacing w:line="360" w:lineRule="auto"/>
        <w:contextualSpacing/>
        <w:rPr>
          <w:rFonts w:eastAsia="Calibri"/>
          <w:b/>
        </w:rPr>
      </w:pPr>
    </w:p>
    <w:p w14:paraId="25F83030" w14:textId="77EB836B" w:rsidR="00B77C1C" w:rsidRDefault="00B77C1C" w:rsidP="001C60AC">
      <w:pPr>
        <w:tabs>
          <w:tab w:val="left" w:pos="720"/>
          <w:tab w:val="left" w:pos="900"/>
        </w:tabs>
        <w:spacing w:line="360" w:lineRule="auto"/>
        <w:contextualSpacing/>
        <w:jc w:val="center"/>
        <w:rPr>
          <w:rFonts w:eastAsia="Calibri"/>
          <w:b/>
        </w:rPr>
      </w:pPr>
      <w:r w:rsidRPr="003B2713">
        <w:rPr>
          <w:rFonts w:eastAsia="Calibri"/>
          <w:b/>
        </w:rPr>
        <w:t>2.Ход занятия</w:t>
      </w:r>
    </w:p>
    <w:p w14:paraId="3E0472F7" w14:textId="77777777" w:rsidR="00886AE9" w:rsidRDefault="00886AE9" w:rsidP="001C60AC">
      <w:pPr>
        <w:tabs>
          <w:tab w:val="left" w:pos="720"/>
          <w:tab w:val="left" w:pos="900"/>
        </w:tabs>
        <w:spacing w:line="360" w:lineRule="auto"/>
        <w:contextualSpacing/>
        <w:jc w:val="center"/>
        <w:rPr>
          <w:rFonts w:eastAsia="Calibr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2160"/>
        <w:gridCol w:w="2161"/>
        <w:gridCol w:w="2387"/>
        <w:gridCol w:w="1954"/>
        <w:gridCol w:w="2257"/>
        <w:gridCol w:w="2276"/>
      </w:tblGrid>
      <w:tr w:rsidR="00886AE9" w14:paraId="29A6AF9D" w14:textId="77777777" w:rsidTr="00DC3482">
        <w:tc>
          <w:tcPr>
            <w:tcW w:w="2189" w:type="dxa"/>
          </w:tcPr>
          <w:p w14:paraId="1042D5AA" w14:textId="77777777" w:rsidR="00886AE9" w:rsidRPr="001C60AC" w:rsidRDefault="00886AE9" w:rsidP="00886AE9">
            <w:pPr>
              <w:widowControl w:val="0"/>
              <w:spacing w:line="360" w:lineRule="auto"/>
              <w:jc w:val="center"/>
              <w:rPr>
                <w:rFonts w:eastAsia="Arial"/>
                <w:spacing w:val="6"/>
                <w:lang w:eastAsia="en-US"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Этап</w:t>
            </w:r>
          </w:p>
          <w:p w14:paraId="7E7D6072" w14:textId="6F0B8DEE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занятия</w:t>
            </w:r>
          </w:p>
        </w:tc>
        <w:tc>
          <w:tcPr>
            <w:tcW w:w="2160" w:type="dxa"/>
          </w:tcPr>
          <w:p w14:paraId="2950E5FD" w14:textId="77777777" w:rsidR="00886AE9" w:rsidRPr="001C60AC" w:rsidRDefault="00886AE9" w:rsidP="00886AE9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>Поэтапные задачи</w:t>
            </w:r>
          </w:p>
          <w:p w14:paraId="2AE9EB34" w14:textId="77777777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161" w:type="dxa"/>
          </w:tcPr>
          <w:p w14:paraId="6AF0F20B" w14:textId="1F93DE93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Calibri"/>
              </w:rPr>
              <w:t>Виды работы, формы, методы, приемы (по этапам занятия)</w:t>
            </w:r>
          </w:p>
        </w:tc>
        <w:tc>
          <w:tcPr>
            <w:tcW w:w="2387" w:type="dxa"/>
          </w:tcPr>
          <w:p w14:paraId="38828D21" w14:textId="06CE61B5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Содержание и деятельность воспитателя</w:t>
            </w:r>
          </w:p>
        </w:tc>
        <w:tc>
          <w:tcPr>
            <w:tcW w:w="1954" w:type="dxa"/>
          </w:tcPr>
          <w:p w14:paraId="368707FD" w14:textId="77777777" w:rsidR="00886AE9" w:rsidRPr="001C60AC" w:rsidRDefault="00886AE9" w:rsidP="00886AE9">
            <w:pPr>
              <w:widowControl w:val="0"/>
              <w:spacing w:line="360" w:lineRule="auto"/>
              <w:jc w:val="center"/>
              <w:rPr>
                <w:rFonts w:eastAsia="Arial"/>
                <w:spacing w:val="6"/>
                <w:lang w:eastAsia="en-US"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Деятельность</w:t>
            </w:r>
          </w:p>
          <w:p w14:paraId="036CEBA8" w14:textId="754A4754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воспитанников</w:t>
            </w:r>
          </w:p>
        </w:tc>
        <w:tc>
          <w:tcPr>
            <w:tcW w:w="2257" w:type="dxa"/>
          </w:tcPr>
          <w:p w14:paraId="04993625" w14:textId="3D9F5A3A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Планируемые результаты</w:t>
            </w:r>
          </w:p>
        </w:tc>
        <w:tc>
          <w:tcPr>
            <w:tcW w:w="2276" w:type="dxa"/>
          </w:tcPr>
          <w:p w14:paraId="04BEE011" w14:textId="25552E86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Arial"/>
                <w:color w:val="000000"/>
                <w:spacing w:val="5"/>
                <w:shd w:val="clear" w:color="auto" w:fill="FFFFFF"/>
                <w:lang w:eastAsia="en-US"/>
              </w:rPr>
              <w:t>Контроль результатов деятельности</w:t>
            </w:r>
          </w:p>
        </w:tc>
      </w:tr>
      <w:tr w:rsidR="00886AE9" w14:paraId="4D496D9B" w14:textId="77777777" w:rsidTr="00DC3482">
        <w:trPr>
          <w:trHeight w:val="132"/>
        </w:trPr>
        <w:tc>
          <w:tcPr>
            <w:tcW w:w="2189" w:type="dxa"/>
          </w:tcPr>
          <w:p w14:paraId="7AABDFCA" w14:textId="22BFDBD0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Calibri"/>
              </w:rPr>
              <w:t xml:space="preserve">Организационный </w:t>
            </w:r>
            <w:r>
              <w:rPr>
                <w:rFonts w:eastAsia="Calibri"/>
              </w:rPr>
              <w:t>этап.</w:t>
            </w:r>
          </w:p>
        </w:tc>
        <w:tc>
          <w:tcPr>
            <w:tcW w:w="2160" w:type="dxa"/>
          </w:tcPr>
          <w:p w14:paraId="35607768" w14:textId="77777777" w:rsidR="00886AE9" w:rsidRPr="001C60AC" w:rsidRDefault="00886AE9" w:rsidP="00886AE9">
            <w:pPr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>заинтересовать детей предстоящим событием, нацелить на достижение результата</w:t>
            </w:r>
          </w:p>
          <w:p w14:paraId="2EB54CB5" w14:textId="77777777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161" w:type="dxa"/>
          </w:tcPr>
          <w:p w14:paraId="50D19723" w14:textId="77777777" w:rsidR="00886AE9" w:rsidRPr="001C60AC" w:rsidRDefault="00886AE9" w:rsidP="00886AE9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1C60AC">
              <w:rPr>
                <w:rFonts w:eastAsia="Calibri"/>
              </w:rPr>
              <w:t>юрпризный   момент</w:t>
            </w:r>
          </w:p>
          <w:p w14:paraId="13A00910" w14:textId="77777777" w:rsidR="00886AE9" w:rsidRPr="001C60AC" w:rsidRDefault="00886AE9" w:rsidP="00886AE9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</w:p>
          <w:p w14:paraId="7D885B23" w14:textId="77777777" w:rsidR="00886AE9" w:rsidRPr="001C60AC" w:rsidRDefault="00886AE9" w:rsidP="00886AE9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</w:p>
          <w:p w14:paraId="731D53FC" w14:textId="77777777" w:rsidR="00886AE9" w:rsidRPr="001C60AC" w:rsidRDefault="00886AE9" w:rsidP="00886AE9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</w:t>
            </w:r>
            <w:r w:rsidRPr="001C60AC">
              <w:rPr>
                <w:rFonts w:eastAsia="Calibri"/>
              </w:rPr>
              <w:t>еседа</w:t>
            </w:r>
          </w:p>
          <w:p w14:paraId="7C4C8D33" w14:textId="77777777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387" w:type="dxa"/>
          </w:tcPr>
          <w:p w14:paraId="472BD791" w14:textId="77777777" w:rsidR="00886AE9" w:rsidRPr="001C60AC" w:rsidRDefault="00886AE9" w:rsidP="00886AE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1C60AC">
              <w:rPr>
                <w:rFonts w:eastAsia="Calibri"/>
                <w:lang w:eastAsia="en-US"/>
              </w:rPr>
              <w:t>оспитатель включает аудиозапись – сигналы</w:t>
            </w:r>
            <w:r>
              <w:rPr>
                <w:rFonts w:eastAsia="Calibri"/>
                <w:lang w:eastAsia="en-US"/>
              </w:rPr>
              <w:t xml:space="preserve"> и звуки двигателя </w:t>
            </w:r>
            <w:r w:rsidRPr="001C60AC">
              <w:rPr>
                <w:rFonts w:eastAsia="Calibri"/>
                <w:lang w:eastAsia="en-US"/>
              </w:rPr>
              <w:t>машин</w:t>
            </w:r>
            <w:r>
              <w:rPr>
                <w:rFonts w:eastAsia="Calibri"/>
                <w:lang w:eastAsia="en-US"/>
              </w:rPr>
              <w:t>, едущих по дороге.</w:t>
            </w:r>
            <w:r w:rsidRPr="001C60AC">
              <w:rPr>
                <w:rFonts w:eastAsia="Calibri"/>
                <w:lang w:eastAsia="en-US"/>
              </w:rPr>
              <w:t xml:space="preserve"> «Дети, как вы думаете, что это за</w:t>
            </w:r>
          </w:p>
          <w:p w14:paraId="77F9BA9A" w14:textId="77777777" w:rsidR="00886AE9" w:rsidRPr="001C60AC" w:rsidRDefault="00886AE9" w:rsidP="00886AE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Звук</w:t>
            </w:r>
            <w:r>
              <w:rPr>
                <w:rFonts w:eastAsia="Calibri"/>
                <w:lang w:eastAsia="en-US"/>
              </w:rPr>
              <w:t>и, кто или что их издаёт?»</w:t>
            </w:r>
          </w:p>
          <w:p w14:paraId="1FD1C861" w14:textId="77777777" w:rsidR="00886AE9" w:rsidRDefault="00886AE9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rPr>
                <w:rFonts w:eastAsia="Calibri"/>
                <w:b/>
              </w:rPr>
            </w:pPr>
          </w:p>
        </w:tc>
        <w:tc>
          <w:tcPr>
            <w:tcW w:w="1954" w:type="dxa"/>
          </w:tcPr>
          <w:p w14:paraId="7DD7B0C4" w14:textId="77777777" w:rsidR="00886AE9" w:rsidRDefault="00886AE9" w:rsidP="00886AE9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C60AC">
              <w:rPr>
                <w:rFonts w:eastAsia="Calibri"/>
                <w:lang w:eastAsia="en-US"/>
              </w:rPr>
              <w:t>твечают на вопросы</w:t>
            </w:r>
          </w:p>
          <w:p w14:paraId="56A53D32" w14:textId="77777777" w:rsidR="00886AE9" w:rsidRPr="001C60AC" w:rsidRDefault="00886AE9" w:rsidP="00886AE9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4E00E59D" w14:textId="77777777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7" w:type="dxa"/>
          </w:tcPr>
          <w:p w14:paraId="1C2999E2" w14:textId="77777777" w:rsidR="00886AE9" w:rsidRPr="001C60AC" w:rsidRDefault="00886AE9" w:rsidP="00886AE9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Pr="001C60AC">
              <w:rPr>
                <w:rFonts w:eastAsia="Calibri"/>
                <w:lang w:eastAsia="en-US"/>
              </w:rPr>
              <w:t>ети проявляют заинтересованность к событию</w:t>
            </w:r>
          </w:p>
          <w:p w14:paraId="1375909A" w14:textId="77777777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76" w:type="dxa"/>
          </w:tcPr>
          <w:p w14:paraId="03012A1A" w14:textId="77777777" w:rsidR="00886AE9" w:rsidRPr="001C60AC" w:rsidRDefault="00886AE9" w:rsidP="00886AE9">
            <w:pPr>
              <w:spacing w:line="360" w:lineRule="auto"/>
              <w:jc w:val="center"/>
            </w:pPr>
            <w:r>
              <w:t>н</w:t>
            </w:r>
            <w:r w:rsidRPr="001C60AC">
              <w:t>аблюдение за эмоциями детей</w:t>
            </w:r>
            <w:r>
              <w:t>,</w:t>
            </w:r>
          </w:p>
          <w:p w14:paraId="2039323F" w14:textId="5EB8E75C" w:rsidR="00886AE9" w:rsidRDefault="00886AE9" w:rsidP="00886AE9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Calibri"/>
                <w:lang w:eastAsia="en-US"/>
              </w:rPr>
              <w:t>анализ уровня настроенности на деятельность</w:t>
            </w:r>
          </w:p>
        </w:tc>
      </w:tr>
      <w:tr w:rsidR="00DC3482" w14:paraId="13EAD69C" w14:textId="77777777" w:rsidTr="00DC3482">
        <w:tc>
          <w:tcPr>
            <w:tcW w:w="2189" w:type="dxa"/>
          </w:tcPr>
          <w:p w14:paraId="14FEC188" w14:textId="30D3181D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160" w:type="dxa"/>
          </w:tcPr>
          <w:p w14:paraId="2D50D578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Актуализ</w:t>
            </w:r>
            <w:r>
              <w:rPr>
                <w:rFonts w:eastAsia="Calibri"/>
                <w:lang w:eastAsia="en-US"/>
              </w:rPr>
              <w:t xml:space="preserve">ировать </w:t>
            </w:r>
            <w:r w:rsidRPr="001C60AC">
              <w:rPr>
                <w:rFonts w:eastAsia="Calibri"/>
                <w:lang w:eastAsia="en-US"/>
              </w:rPr>
              <w:t>имеющи</w:t>
            </w:r>
            <w:r>
              <w:rPr>
                <w:rFonts w:eastAsia="Calibri"/>
                <w:lang w:eastAsia="en-US"/>
              </w:rPr>
              <w:t>е</w:t>
            </w:r>
            <w:r w:rsidRPr="001C60AC">
              <w:rPr>
                <w:rFonts w:eastAsia="Calibri"/>
                <w:lang w:eastAsia="en-US"/>
              </w:rPr>
              <w:t>ся знани</w:t>
            </w:r>
            <w:r>
              <w:rPr>
                <w:rFonts w:eastAsia="Calibri"/>
                <w:lang w:eastAsia="en-US"/>
              </w:rPr>
              <w:t>я у детей,</w:t>
            </w:r>
          </w:p>
          <w:p w14:paraId="111A3AA2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389FD2B7" w14:textId="36480AC1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1C60AC">
              <w:rPr>
                <w:rFonts w:eastAsia="Calibri"/>
                <w:lang w:eastAsia="en-US"/>
              </w:rPr>
              <w:t>озда</w:t>
            </w:r>
            <w:r>
              <w:rPr>
                <w:rFonts w:eastAsia="Calibri"/>
                <w:lang w:eastAsia="en-US"/>
              </w:rPr>
              <w:t>ть</w:t>
            </w:r>
            <w:r w:rsidRPr="001C60AC">
              <w:rPr>
                <w:rFonts w:eastAsia="Calibri"/>
                <w:lang w:eastAsia="en-US"/>
              </w:rPr>
              <w:t xml:space="preserve"> ситуаци</w:t>
            </w:r>
            <w:r>
              <w:rPr>
                <w:rFonts w:eastAsia="Calibri"/>
                <w:lang w:eastAsia="en-US"/>
              </w:rPr>
              <w:t>ю</w:t>
            </w:r>
            <w:r w:rsidRPr="001C60AC">
              <w:rPr>
                <w:rFonts w:eastAsia="Calibri"/>
                <w:lang w:eastAsia="en-US"/>
              </w:rPr>
              <w:t xml:space="preserve">, в которой возникает необходимость </w:t>
            </w:r>
            <w:r>
              <w:rPr>
                <w:rFonts w:eastAsia="Calibri"/>
                <w:lang w:eastAsia="en-US"/>
              </w:rPr>
              <w:t>использовать имеющиеся знания и ресурсы</w:t>
            </w:r>
          </w:p>
          <w:p w14:paraId="66639962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</w:p>
          <w:p w14:paraId="16003BD1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</w:p>
          <w:p w14:paraId="0C53394E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161" w:type="dxa"/>
          </w:tcPr>
          <w:p w14:paraId="6FCA0FF8" w14:textId="603E716B" w:rsidR="002E5EFD" w:rsidRP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Cs/>
              </w:rPr>
            </w:pPr>
            <w:r w:rsidRPr="002E5EFD">
              <w:rPr>
                <w:rFonts w:eastAsia="Calibri"/>
                <w:bCs/>
              </w:rPr>
              <w:t>Интерактивная беседа с использованием неоглядности</w:t>
            </w:r>
          </w:p>
        </w:tc>
        <w:tc>
          <w:tcPr>
            <w:tcW w:w="2387" w:type="dxa"/>
          </w:tcPr>
          <w:p w14:paraId="22E77556" w14:textId="2FB2070C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Предлагает для </w:t>
            </w:r>
            <w:r>
              <w:rPr>
                <w:rFonts w:eastAsia="Calibri"/>
                <w:lang w:eastAsia="en-US"/>
              </w:rPr>
              <w:t>рассматривани</w:t>
            </w:r>
            <w:r>
              <w:rPr>
                <w:rFonts w:eastAsia="Calibri"/>
                <w:lang w:eastAsia="en-US"/>
              </w:rPr>
              <w:t>я</w:t>
            </w:r>
            <w:r>
              <w:rPr>
                <w:rFonts w:eastAsia="Calibri"/>
                <w:lang w:eastAsia="en-US"/>
              </w:rPr>
              <w:t xml:space="preserve"> иллюстрации </w:t>
            </w:r>
            <w:r>
              <w:rPr>
                <w:rFonts w:eastAsia="Calibri"/>
                <w:lang w:eastAsia="en-US"/>
              </w:rPr>
              <w:t xml:space="preserve">по теме </w:t>
            </w:r>
            <w:r>
              <w:rPr>
                <w:rFonts w:eastAsia="Calibri"/>
                <w:lang w:eastAsia="en-US"/>
              </w:rPr>
              <w:t>«Дорожная ситуация», организует бесед</w:t>
            </w:r>
            <w:r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 xml:space="preserve"> по создавшейся аварийной ситуации на дороге</w:t>
            </w:r>
            <w:r>
              <w:rPr>
                <w:rFonts w:eastAsia="Calibri"/>
                <w:lang w:eastAsia="en-US"/>
              </w:rPr>
              <w:t>, изображённой на иллюстрации.</w:t>
            </w:r>
          </w:p>
          <w:p w14:paraId="35D3847F" w14:textId="77777777" w:rsidR="002E5EFD" w:rsidRDefault="002E5EFD" w:rsidP="002E5EFD">
            <w:pPr>
              <w:spacing w:line="36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954" w:type="dxa"/>
          </w:tcPr>
          <w:p w14:paraId="58A7C7E7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1C60AC">
              <w:rPr>
                <w:rFonts w:eastAsia="Calibri"/>
                <w:lang w:eastAsia="en-US"/>
              </w:rPr>
              <w:t>твечают на вопросы</w:t>
            </w:r>
          </w:p>
          <w:p w14:paraId="37ACE154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1C60AC">
              <w:rPr>
                <w:rFonts w:eastAsia="Calibri"/>
                <w:lang w:eastAsia="en-US"/>
              </w:rPr>
              <w:t>частвуют в диалоге, высказывают свое мнение, основываясь на имеющихся представлениях, задают и отвечают на вопросы</w:t>
            </w:r>
            <w:r>
              <w:rPr>
                <w:rFonts w:eastAsia="Calibri"/>
                <w:lang w:eastAsia="en-US"/>
              </w:rPr>
              <w:t>.</w:t>
            </w:r>
          </w:p>
          <w:p w14:paraId="0E8EC917" w14:textId="16B230DE" w:rsidR="002E5EFD" w:rsidRPr="002E5EFD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Дети приходят к выводу, что это произошло по причине того, что сломался светофор.</w:t>
            </w:r>
          </w:p>
        </w:tc>
        <w:tc>
          <w:tcPr>
            <w:tcW w:w="2257" w:type="dxa"/>
          </w:tcPr>
          <w:p w14:paraId="16C53FBD" w14:textId="3A72A632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>в</w:t>
            </w:r>
            <w:r w:rsidRPr="001C60AC">
              <w:rPr>
                <w:rFonts w:eastAsia="Calibri"/>
                <w:lang w:eastAsia="en-US"/>
              </w:rPr>
              <w:t>оспроизведение информации, необходимой для успешного усвоения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C60AC">
              <w:rPr>
                <w:rFonts w:eastAsia="Calibri"/>
                <w:lang w:eastAsia="en-US"/>
              </w:rPr>
              <w:t>нов</w:t>
            </w:r>
            <w:r>
              <w:rPr>
                <w:rFonts w:eastAsia="Calibri"/>
                <w:lang w:eastAsia="en-US"/>
              </w:rPr>
              <w:t>ых знаний</w:t>
            </w:r>
          </w:p>
        </w:tc>
        <w:tc>
          <w:tcPr>
            <w:tcW w:w="2276" w:type="dxa"/>
          </w:tcPr>
          <w:p w14:paraId="5B5EA64D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Оценка сформированной информационной компетентности</w:t>
            </w:r>
          </w:p>
          <w:p w14:paraId="282AFAF8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DC3482" w14:paraId="3A1C3A2A" w14:textId="77777777" w:rsidTr="00DC3482">
        <w:tc>
          <w:tcPr>
            <w:tcW w:w="2189" w:type="dxa"/>
          </w:tcPr>
          <w:p w14:paraId="3337E255" w14:textId="19B4831B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Calibri"/>
                <w:lang w:eastAsia="en-US"/>
              </w:rPr>
              <w:t>Основной этап</w:t>
            </w:r>
          </w:p>
        </w:tc>
        <w:tc>
          <w:tcPr>
            <w:tcW w:w="2160" w:type="dxa"/>
          </w:tcPr>
          <w:p w14:paraId="01F2B18C" w14:textId="20C6ABB2" w:rsidR="002E5EFD" w:rsidRP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Cs/>
              </w:rPr>
            </w:pPr>
            <w:r w:rsidRPr="002E5EFD">
              <w:rPr>
                <w:rFonts w:eastAsia="Calibri"/>
                <w:bCs/>
              </w:rPr>
              <w:t>Закрепить занятия детей о сигналах светофора</w:t>
            </w:r>
          </w:p>
        </w:tc>
        <w:tc>
          <w:tcPr>
            <w:tcW w:w="2161" w:type="dxa"/>
          </w:tcPr>
          <w:p w14:paraId="3D166F76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</w:t>
            </w:r>
            <w:r w:rsidRPr="001C60AC">
              <w:rPr>
                <w:rFonts w:eastAsia="Calibri"/>
              </w:rPr>
              <w:t xml:space="preserve">гра на интерактивной панели </w:t>
            </w:r>
          </w:p>
          <w:p w14:paraId="20BED4BD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>«</w:t>
            </w:r>
            <w:r>
              <w:rPr>
                <w:rFonts w:eastAsia="Calibri"/>
              </w:rPr>
              <w:t>Почини</w:t>
            </w:r>
            <w:r w:rsidRPr="001C60AC">
              <w:rPr>
                <w:rFonts w:eastAsia="Calibri"/>
              </w:rPr>
              <w:t xml:space="preserve"> </w:t>
            </w:r>
            <w:r w:rsidRPr="001C60AC">
              <w:rPr>
                <w:rFonts w:eastAsia="Calibri"/>
              </w:rPr>
              <w:lastRenderedPageBreak/>
              <w:t>светофор»</w:t>
            </w:r>
          </w:p>
          <w:p w14:paraId="5691F318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387" w:type="dxa"/>
          </w:tcPr>
          <w:p w14:paraId="3827B225" w14:textId="53F42C74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Педагог создаёт условия для выполнения детьми правил интерактивной игры, </w:t>
            </w:r>
            <w:r>
              <w:rPr>
                <w:rFonts w:eastAsia="Calibri"/>
                <w:lang w:eastAsia="en-US"/>
              </w:rPr>
              <w:lastRenderedPageBreak/>
              <w:t>следит за игрой, при необходимости помогает, даёт советы</w:t>
            </w:r>
          </w:p>
        </w:tc>
        <w:tc>
          <w:tcPr>
            <w:tcW w:w="1954" w:type="dxa"/>
          </w:tcPr>
          <w:p w14:paraId="65E9F86D" w14:textId="595A372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Дети, самостоятельно распределяют очерёдность в игре, </w:t>
            </w:r>
            <w:r>
              <w:rPr>
                <w:rFonts w:eastAsia="Calibri"/>
                <w:lang w:eastAsia="en-US"/>
              </w:rPr>
              <w:lastRenderedPageBreak/>
              <w:t>выполняют игровую задачу. Игра может быть организована парами или тройками (по желанию или инициативе детей).</w:t>
            </w:r>
          </w:p>
        </w:tc>
        <w:tc>
          <w:tcPr>
            <w:tcW w:w="2257" w:type="dxa"/>
          </w:tcPr>
          <w:p w14:paraId="5BEC5645" w14:textId="7502CB46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lastRenderedPageBreak/>
              <w:t>Дети выполнят игровую задачу и починят сломанный светофор</w:t>
            </w:r>
          </w:p>
        </w:tc>
        <w:tc>
          <w:tcPr>
            <w:tcW w:w="2276" w:type="dxa"/>
          </w:tcPr>
          <w:p w14:paraId="073D4328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Оценка степени заинтересованности детей новой задачей</w:t>
            </w:r>
            <w:r>
              <w:rPr>
                <w:rFonts w:eastAsia="Calibri"/>
                <w:lang w:eastAsia="en-US"/>
              </w:rPr>
              <w:t xml:space="preserve">, умения </w:t>
            </w:r>
            <w:r>
              <w:rPr>
                <w:rFonts w:eastAsia="Calibri"/>
                <w:lang w:eastAsia="en-US"/>
              </w:rPr>
              <w:lastRenderedPageBreak/>
              <w:t>договариваться,</w:t>
            </w:r>
          </w:p>
          <w:p w14:paraId="5445F96C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Добиваться поставленной задачи.</w:t>
            </w:r>
          </w:p>
          <w:p w14:paraId="1B7E7E4D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14B68BC1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DC3482" w14:paraId="27DF0F32" w14:textId="77777777" w:rsidTr="00DC3482">
        <w:tc>
          <w:tcPr>
            <w:tcW w:w="2189" w:type="dxa"/>
          </w:tcPr>
          <w:p w14:paraId="67F028EF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160" w:type="dxa"/>
          </w:tcPr>
          <w:p w14:paraId="0674E2EC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  <w:r w:rsidRPr="001C60AC">
              <w:t>Решение поставленных образовательных задач.</w:t>
            </w:r>
          </w:p>
          <w:p w14:paraId="035F4433" w14:textId="4D321B40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bdr w:val="none" w:sz="0" w:space="0" w:color="auto" w:frame="1"/>
              </w:rPr>
              <w:t>Формировать знания детей о светофоре, о его сигналах; об элементарных правилах дорожного движения.</w:t>
            </w:r>
          </w:p>
        </w:tc>
        <w:tc>
          <w:tcPr>
            <w:tcW w:w="2161" w:type="dxa"/>
          </w:tcPr>
          <w:p w14:paraId="164C43D7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  <w:r w:rsidRPr="001C60AC">
              <w:rPr>
                <w:rFonts w:eastAsia="Calibri"/>
              </w:rPr>
              <w:t xml:space="preserve"> </w:t>
            </w:r>
          </w:p>
          <w:p w14:paraId="06D33D91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</w:p>
          <w:p w14:paraId="70ED8877" w14:textId="62265842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 с использованием игривого светофора на батарейках</w:t>
            </w:r>
            <w:r w:rsidR="00A561C6">
              <w:rPr>
                <w:rFonts w:eastAsia="Calibri"/>
              </w:rPr>
              <w:t>, макета проезжей части</w:t>
            </w:r>
          </w:p>
          <w:p w14:paraId="63991E30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</w:p>
          <w:p w14:paraId="0427F314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</w:p>
          <w:p w14:paraId="78C8172A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387" w:type="dxa"/>
          </w:tcPr>
          <w:p w14:paraId="0BA4FF5D" w14:textId="77777777" w:rsidR="002E5EFD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Демонстрирует светофор и задаёт вопросы:</w:t>
            </w:r>
          </w:p>
          <w:p w14:paraId="53E555FF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- Для чего</w:t>
            </w:r>
            <w:r>
              <w:rPr>
                <w:rFonts w:eastAsia="Calibri"/>
                <w:lang w:eastAsia="en-US"/>
              </w:rPr>
              <w:t xml:space="preserve"> людям </w:t>
            </w:r>
            <w:r w:rsidRPr="001C60AC">
              <w:rPr>
                <w:rFonts w:eastAsia="Calibri"/>
                <w:lang w:eastAsia="en-US"/>
              </w:rPr>
              <w:t>нужен светофор на улице?</w:t>
            </w:r>
          </w:p>
          <w:p w14:paraId="2020EEDB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-А на какой сигнал светофора, можно переходить дорогу?</w:t>
            </w:r>
          </w:p>
          <w:p w14:paraId="2A780B85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-Что нужно делать, если на светофоре горит желтый свет? Красный свет?</w:t>
            </w:r>
          </w:p>
          <w:p w14:paraId="5A5EBD7D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  <w:p w14:paraId="2F2DA0C4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954" w:type="dxa"/>
          </w:tcPr>
          <w:p w14:paraId="7F984BE2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Предполагаемые ответы детей:</w:t>
            </w:r>
          </w:p>
          <w:p w14:paraId="10A41763" w14:textId="77777777" w:rsidR="002E5EFD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- Управляет движением пешеходов и транспорта</w:t>
            </w:r>
          </w:p>
          <w:p w14:paraId="0221F53B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1C60AC">
              <w:rPr>
                <w:rFonts w:eastAsia="Calibri"/>
                <w:lang w:eastAsia="en-US"/>
              </w:rPr>
              <w:t xml:space="preserve"> чтобы не было аварий на улице, и все двигались по правилам.</w:t>
            </w:r>
          </w:p>
          <w:p w14:paraId="6BC977C0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- Зеленый</w:t>
            </w:r>
          </w:p>
          <w:p w14:paraId="2B03FE1C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Calibri"/>
                <w:lang w:eastAsia="en-US"/>
              </w:rPr>
            </w:pPr>
          </w:p>
          <w:p w14:paraId="53383E3B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rPr>
                <w:rFonts w:eastAsia="Calibri"/>
                <w:lang w:eastAsia="en-US"/>
              </w:rPr>
            </w:pPr>
          </w:p>
          <w:p w14:paraId="047D5872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57" w:type="dxa"/>
          </w:tcPr>
          <w:p w14:paraId="2FB830E8" w14:textId="77777777" w:rsidR="002E5EFD" w:rsidRPr="001C60AC" w:rsidRDefault="002E5EFD" w:rsidP="002E5EFD">
            <w:pPr>
              <w:spacing w:after="200" w:line="360" w:lineRule="auto"/>
              <w:rPr>
                <w:rFonts w:eastAsia="Calibri"/>
              </w:rPr>
            </w:pPr>
          </w:p>
          <w:p w14:paraId="4838F518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</w:p>
          <w:p w14:paraId="4C1F7821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>Дети активно участвуют в деятельности, отвечают на вопрос педагога, действуют согласованно</w:t>
            </w:r>
            <w:r>
              <w:rPr>
                <w:rFonts w:eastAsia="Calibri"/>
              </w:rPr>
              <w:t xml:space="preserve"> при нажатии сигналов светофора.</w:t>
            </w:r>
          </w:p>
          <w:p w14:paraId="6E505EBB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</w:p>
          <w:p w14:paraId="57B6CDB4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276" w:type="dxa"/>
          </w:tcPr>
          <w:p w14:paraId="1C4F167C" w14:textId="77777777" w:rsidR="002E5EFD" w:rsidRPr="001C60AC" w:rsidRDefault="002E5EFD" w:rsidP="002E5EFD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  <w:p w14:paraId="211E51EA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233940B2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Оценка степени заинтересованности детей новой задачей</w:t>
            </w:r>
            <w:r>
              <w:rPr>
                <w:rFonts w:eastAsia="Calibri"/>
                <w:lang w:eastAsia="en-US"/>
              </w:rPr>
              <w:t xml:space="preserve">, обучающей игрушкой </w:t>
            </w:r>
          </w:p>
          <w:p w14:paraId="1AFE4663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DC3482" w14:paraId="75D87327" w14:textId="77777777" w:rsidTr="00DC3482">
        <w:tc>
          <w:tcPr>
            <w:tcW w:w="2189" w:type="dxa"/>
          </w:tcPr>
          <w:p w14:paraId="794DBB68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 xml:space="preserve">Динамическая </w:t>
            </w:r>
          </w:p>
          <w:p w14:paraId="649EC972" w14:textId="361B8ECD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 w:rsidRPr="001C60AC">
              <w:rPr>
                <w:rFonts w:eastAsia="Calibri"/>
                <w:lang w:eastAsia="en-US"/>
              </w:rPr>
              <w:t>пауза</w:t>
            </w:r>
          </w:p>
        </w:tc>
        <w:tc>
          <w:tcPr>
            <w:tcW w:w="2160" w:type="dxa"/>
          </w:tcPr>
          <w:p w14:paraId="3AA31393" w14:textId="5A42186D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  <w:r>
              <w:t>Оптимизировать двигательную активность детей</w:t>
            </w:r>
          </w:p>
        </w:tc>
        <w:tc>
          <w:tcPr>
            <w:tcW w:w="2161" w:type="dxa"/>
          </w:tcPr>
          <w:p w14:paraId="1D32BD3B" w14:textId="34AFF22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Музыкально- двигательная игра</w:t>
            </w:r>
          </w:p>
        </w:tc>
        <w:tc>
          <w:tcPr>
            <w:tcW w:w="2387" w:type="dxa"/>
          </w:tcPr>
          <w:p w14:paraId="5CE992DD" w14:textId="77777777" w:rsidR="002E5EFD" w:rsidRDefault="002E5EFD" w:rsidP="002E5EFD">
            <w:pPr>
              <w:shd w:val="clear" w:color="auto" w:fill="FFFFFF"/>
              <w:spacing w:line="360" w:lineRule="auto"/>
              <w:jc w:val="center"/>
            </w:pPr>
            <w:r>
              <w:t xml:space="preserve">Организует музыкально- речевую игру </w:t>
            </w:r>
          </w:p>
          <w:p w14:paraId="07B41A2E" w14:textId="77777777" w:rsidR="002E5EFD" w:rsidRDefault="002E5EFD" w:rsidP="002E5EFD">
            <w:pPr>
              <w:shd w:val="clear" w:color="auto" w:fill="FFFFFF"/>
              <w:spacing w:line="360" w:lineRule="auto"/>
              <w:jc w:val="center"/>
            </w:pPr>
            <w:r w:rsidRPr="001C60AC">
              <w:t>«Мы шоферы»</w:t>
            </w:r>
          </w:p>
          <w:p w14:paraId="3E923735" w14:textId="235D0DC9" w:rsidR="002E5EFD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t>(музыкальное и речевое сопровождение игры)</w:t>
            </w:r>
          </w:p>
        </w:tc>
        <w:tc>
          <w:tcPr>
            <w:tcW w:w="1954" w:type="dxa"/>
          </w:tcPr>
          <w:p w14:paraId="0A5CBDA1" w14:textId="43E69EE7" w:rsidR="002E5EFD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iCs/>
                <w:bdr w:val="none" w:sz="0" w:space="0" w:color="auto" w:frame="1"/>
                <w:lang w:eastAsia="en-US"/>
              </w:rPr>
              <w:t>Выполняют движения за воспитателем</w:t>
            </w:r>
            <w:r>
              <w:rPr>
                <w:rFonts w:eastAsia="Calibri"/>
                <w:iCs/>
                <w:bdr w:val="none" w:sz="0" w:space="0" w:color="auto" w:frame="1"/>
                <w:lang w:eastAsia="en-US"/>
              </w:rPr>
              <w:t xml:space="preserve">, согласно словесному и музыкальному сопровождению </w:t>
            </w:r>
          </w:p>
        </w:tc>
        <w:tc>
          <w:tcPr>
            <w:tcW w:w="2257" w:type="dxa"/>
          </w:tcPr>
          <w:p w14:paraId="016AD751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Снятие напряжения, эмоциональная и физическая разрядка.</w:t>
            </w:r>
          </w:p>
          <w:p w14:paraId="22E38702" w14:textId="7AD2F844" w:rsidR="002E5EFD" w:rsidRPr="001C60AC" w:rsidRDefault="002E5EFD" w:rsidP="002E5EFD">
            <w:pPr>
              <w:spacing w:after="200" w:line="360" w:lineRule="auto"/>
              <w:rPr>
                <w:rFonts w:eastAsia="Calibri"/>
              </w:rPr>
            </w:pPr>
            <w:r w:rsidRPr="001C60AC">
              <w:rPr>
                <w:rFonts w:eastAsia="Calibri"/>
                <w:lang w:eastAsia="en-US"/>
              </w:rPr>
              <w:t>Получение нового игрового опыта</w:t>
            </w:r>
          </w:p>
        </w:tc>
        <w:tc>
          <w:tcPr>
            <w:tcW w:w="2276" w:type="dxa"/>
          </w:tcPr>
          <w:p w14:paraId="0A8B519A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Наблюдение за эмоциональными проявлениями детей</w:t>
            </w:r>
            <w:r>
              <w:rPr>
                <w:rFonts w:eastAsia="Calibri"/>
                <w:lang w:eastAsia="en-US"/>
              </w:rPr>
              <w:t>.</w:t>
            </w:r>
          </w:p>
          <w:p w14:paraId="0DBF1013" w14:textId="1DC63A91" w:rsidR="002E5EFD" w:rsidRPr="001C60AC" w:rsidRDefault="002E5EFD" w:rsidP="002E5EFD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физическим состоянием детей.</w:t>
            </w:r>
          </w:p>
        </w:tc>
      </w:tr>
      <w:tr w:rsidR="00DC3482" w14:paraId="49BE5C7E" w14:textId="77777777" w:rsidTr="00DC3482">
        <w:tc>
          <w:tcPr>
            <w:tcW w:w="2189" w:type="dxa"/>
          </w:tcPr>
          <w:p w14:paraId="5C720718" w14:textId="30A06206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 xml:space="preserve"> Продуктивно- творческая деятельность</w:t>
            </w:r>
          </w:p>
        </w:tc>
        <w:tc>
          <w:tcPr>
            <w:tcW w:w="2160" w:type="dxa"/>
          </w:tcPr>
          <w:p w14:paraId="13DD3D06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</w:pPr>
            <w:r>
              <w:t>Развивать творческие способности,</w:t>
            </w:r>
          </w:p>
          <w:p w14:paraId="1D870DAB" w14:textId="297AD58A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  <w:r>
              <w:t>мелкую моторику, закрепление навыков работы в технике обрывной аппликации</w:t>
            </w:r>
          </w:p>
        </w:tc>
        <w:tc>
          <w:tcPr>
            <w:tcW w:w="2161" w:type="dxa"/>
          </w:tcPr>
          <w:p w14:paraId="685ED81C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bCs/>
              </w:rPr>
            </w:pPr>
            <w:r w:rsidRPr="001C60AC">
              <w:rPr>
                <w:rFonts w:eastAsia="Calibri"/>
                <w:bCs/>
              </w:rPr>
              <w:t xml:space="preserve">работа в парах </w:t>
            </w:r>
          </w:p>
          <w:p w14:paraId="1995A73B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61242CD0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87" w:type="dxa"/>
          </w:tcPr>
          <w:p w14:paraId="1D3D3BFB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</w:pPr>
          </w:p>
          <w:p w14:paraId="5132D2D7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 xml:space="preserve">педагог предлагает разделиться на пары для выполнения </w:t>
            </w:r>
            <w:r>
              <w:rPr>
                <w:rFonts w:eastAsia="Calibri"/>
              </w:rPr>
              <w:t xml:space="preserve">творческих </w:t>
            </w:r>
            <w:r w:rsidRPr="001C60AC">
              <w:rPr>
                <w:rFonts w:eastAsia="Calibri"/>
              </w:rPr>
              <w:t xml:space="preserve"> работ из разноцветных салфеток </w:t>
            </w:r>
            <w:r>
              <w:rPr>
                <w:rFonts w:eastAsia="Calibri"/>
              </w:rPr>
              <w:t xml:space="preserve">по теме «Жил- был </w:t>
            </w:r>
            <w:r w:rsidRPr="001C60AC">
              <w:rPr>
                <w:rFonts w:eastAsia="Calibri"/>
              </w:rPr>
              <w:t>Светофор»</w:t>
            </w:r>
          </w:p>
          <w:p w14:paraId="43D823A5" w14:textId="77777777" w:rsidR="002E5EFD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54" w:type="dxa"/>
          </w:tcPr>
          <w:p w14:paraId="25CF66F6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</w:p>
          <w:p w14:paraId="20ADB194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 xml:space="preserve">Дети делятся на пары по желанию. Договариваются о совместной работе, кто будет </w:t>
            </w:r>
            <w:r>
              <w:rPr>
                <w:rFonts w:eastAsia="Calibri"/>
              </w:rPr>
              <w:t xml:space="preserve">выполнять аппликацию </w:t>
            </w:r>
            <w:r w:rsidRPr="001C60AC">
              <w:rPr>
                <w:rFonts w:eastAsia="Calibri"/>
              </w:rPr>
              <w:t xml:space="preserve">красный свет светофора, </w:t>
            </w:r>
            <w:r w:rsidRPr="001C60AC">
              <w:rPr>
                <w:rFonts w:eastAsia="Calibri"/>
              </w:rPr>
              <w:lastRenderedPageBreak/>
              <w:t>желтый и зеленый</w:t>
            </w:r>
            <w:r>
              <w:rPr>
                <w:rFonts w:eastAsia="Calibri"/>
              </w:rPr>
              <w:t>. Оформляют «домик» Светофора</w:t>
            </w:r>
          </w:p>
          <w:p w14:paraId="428235CF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Изображают домики, дорогу. </w:t>
            </w:r>
          </w:p>
          <w:p w14:paraId="55DC42FD" w14:textId="77777777" w:rsidR="002E5EFD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</w:tcPr>
          <w:p w14:paraId="18572523" w14:textId="77777777" w:rsidR="002E5EFD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</w:t>
            </w:r>
            <w:r w:rsidRPr="001C60AC">
              <w:rPr>
                <w:rFonts w:eastAsia="Calibri"/>
              </w:rPr>
              <w:t>чатся согласовывать действия в паре, договариваться вместе, выполнять задание в небольших командах</w:t>
            </w:r>
            <w:r>
              <w:rPr>
                <w:rFonts w:eastAsia="Calibri"/>
              </w:rPr>
              <w:t xml:space="preserve">, проявляют творчество, самостоятельность, </w:t>
            </w:r>
            <w:r>
              <w:rPr>
                <w:rFonts w:eastAsia="Calibri"/>
              </w:rPr>
              <w:lastRenderedPageBreak/>
              <w:t>фантазию.</w:t>
            </w:r>
          </w:p>
          <w:p w14:paraId="62386882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Используют имеющиеся навыки в технике аппликация</w:t>
            </w:r>
          </w:p>
          <w:p w14:paraId="7E02B9C6" w14:textId="77777777" w:rsidR="002E5EFD" w:rsidRPr="001C60AC" w:rsidRDefault="002E5EFD" w:rsidP="002E5EFD">
            <w:pPr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276" w:type="dxa"/>
          </w:tcPr>
          <w:p w14:paraId="290E374B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216BF996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652B1F4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6D81BBE6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251253BA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B22D312" w14:textId="77777777" w:rsidR="002E5EFD" w:rsidRPr="001C60AC" w:rsidRDefault="002E5EFD" w:rsidP="002E5EFD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499DE747" w14:textId="120844D7" w:rsidR="002E5EFD" w:rsidRPr="001C60AC" w:rsidRDefault="002E5EFD" w:rsidP="002E5EFD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</w:rPr>
              <w:t xml:space="preserve">полученный результат </w:t>
            </w:r>
            <w:r>
              <w:rPr>
                <w:rFonts w:eastAsia="Calibri"/>
              </w:rPr>
              <w:t>–</w:t>
            </w:r>
            <w:r w:rsidRPr="001C60A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парная </w:t>
            </w:r>
            <w:r w:rsidRPr="001C60AC">
              <w:rPr>
                <w:rFonts w:eastAsia="Calibri"/>
              </w:rPr>
              <w:t xml:space="preserve">аппликация </w:t>
            </w:r>
            <w:r>
              <w:rPr>
                <w:rFonts w:eastAsia="Calibri"/>
              </w:rPr>
              <w:t xml:space="preserve">по теме </w:t>
            </w:r>
          </w:p>
        </w:tc>
      </w:tr>
      <w:tr w:rsidR="00DC3482" w14:paraId="027A18EE" w14:textId="77777777" w:rsidTr="00DC3482">
        <w:tc>
          <w:tcPr>
            <w:tcW w:w="2189" w:type="dxa"/>
          </w:tcPr>
          <w:p w14:paraId="0A9BD710" w14:textId="42C7BEA8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lang w:eastAsia="en-US"/>
              </w:rPr>
              <w:t xml:space="preserve">Прогулка </w:t>
            </w:r>
          </w:p>
        </w:tc>
        <w:tc>
          <w:tcPr>
            <w:tcW w:w="2160" w:type="dxa"/>
          </w:tcPr>
          <w:p w14:paraId="03EA157E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  <w:r w:rsidRPr="001C60AC">
              <w:t>Решение поставленных образовательных задач</w:t>
            </w:r>
            <w:r>
              <w:t xml:space="preserve"> в процессе организации прогулки</w:t>
            </w:r>
          </w:p>
          <w:p w14:paraId="179636D7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</w:p>
        </w:tc>
        <w:tc>
          <w:tcPr>
            <w:tcW w:w="2161" w:type="dxa"/>
          </w:tcPr>
          <w:p w14:paraId="46473546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Наблюдение.</w:t>
            </w:r>
          </w:p>
          <w:p w14:paraId="34D3A89B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Обсуждение.</w:t>
            </w:r>
          </w:p>
          <w:p w14:paraId="78C28828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rPr>
                <w:rFonts w:eastAsia="Calibri"/>
              </w:rPr>
            </w:pPr>
          </w:p>
        </w:tc>
        <w:tc>
          <w:tcPr>
            <w:tcW w:w="2387" w:type="dxa"/>
          </w:tcPr>
          <w:p w14:paraId="36F8048C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 xml:space="preserve">Воспитатель </w:t>
            </w:r>
            <w:r>
              <w:rPr>
                <w:rFonts w:eastAsia="Calibri"/>
              </w:rPr>
              <w:t xml:space="preserve">напоминает детям, что пришло время прогулки и сегодня  </w:t>
            </w:r>
            <w:r w:rsidRPr="001C60A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ребята смогут </w:t>
            </w:r>
            <w:r w:rsidRPr="001C60AC">
              <w:rPr>
                <w:rFonts w:eastAsia="Calibri"/>
              </w:rPr>
              <w:t>понаблюдать за работой</w:t>
            </w:r>
            <w:r>
              <w:rPr>
                <w:rFonts w:eastAsia="Calibri"/>
              </w:rPr>
              <w:t xml:space="preserve"> настоящего уличного</w:t>
            </w:r>
            <w:r w:rsidRPr="001C60AC">
              <w:rPr>
                <w:rFonts w:eastAsia="Calibri"/>
              </w:rPr>
              <w:t xml:space="preserve"> светофора.</w:t>
            </w:r>
          </w:p>
          <w:p w14:paraId="63D33836" w14:textId="77777777" w:rsidR="002E5EFD" w:rsidRPr="00886AE9" w:rsidRDefault="002E5EFD" w:rsidP="002E5EFD">
            <w:pPr>
              <w:shd w:val="clear" w:color="auto" w:fill="FFFFFF"/>
              <w:spacing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t xml:space="preserve">Воспитатель организует </w:t>
            </w:r>
            <w:r>
              <w:rPr>
                <w:rFonts w:eastAsia="Calibri"/>
              </w:rPr>
              <w:t>пешую прогулку к ближайшему регулируемому</w:t>
            </w:r>
          </w:p>
          <w:p w14:paraId="39206927" w14:textId="77777777" w:rsidR="002E5EFD" w:rsidRDefault="002E5EFD" w:rsidP="002E5EFD">
            <w:pPr>
              <w:shd w:val="clear" w:color="auto" w:fill="FFFFFF"/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Перекрёстку.</w:t>
            </w:r>
          </w:p>
          <w:p w14:paraId="59EE4D42" w14:textId="1E789C4D" w:rsidR="002E5EFD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lastRenderedPageBreak/>
              <w:t xml:space="preserve">В процессе наблюдения за работой светофора дети наблюдают за действиями транспорта пешеходов. Педагог обращает внимание на правила, которые необходимо выполнять всем участниками </w:t>
            </w:r>
            <w:r w:rsidR="00A561C6">
              <w:rPr>
                <w:rFonts w:eastAsia="Calibri"/>
              </w:rPr>
              <w:t>дорожного движения</w:t>
            </w:r>
          </w:p>
        </w:tc>
        <w:tc>
          <w:tcPr>
            <w:tcW w:w="1954" w:type="dxa"/>
          </w:tcPr>
          <w:p w14:paraId="540D927D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</w:rPr>
              <w:lastRenderedPageBreak/>
              <w:t>Дети выходят на прогулку.</w:t>
            </w:r>
          </w:p>
          <w:p w14:paraId="27B998A8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</w:p>
          <w:p w14:paraId="1622374E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Наблюдают, рассматривают.</w:t>
            </w:r>
          </w:p>
          <w:p w14:paraId="39B06FBF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Участвуют в обсуждении, в беседе.</w:t>
            </w:r>
          </w:p>
          <w:p w14:paraId="40BBC602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Отвечают и задают вопросы.</w:t>
            </w:r>
          </w:p>
          <w:p w14:paraId="2616B804" w14:textId="77777777" w:rsidR="002E5EFD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57" w:type="dxa"/>
          </w:tcPr>
          <w:p w14:paraId="7EA80979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0F80637E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4B75880E" w14:textId="77777777" w:rsidR="002E5EFD" w:rsidRPr="001C60AC" w:rsidRDefault="002E5EFD" w:rsidP="00A561C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Овладение способами познавательной деятельности.</w:t>
            </w:r>
          </w:p>
          <w:p w14:paraId="509E3F87" w14:textId="76F14C29" w:rsidR="002E5EFD" w:rsidRPr="001C60AC" w:rsidRDefault="002E5EFD" w:rsidP="00A561C6">
            <w:pPr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  <w:lang w:eastAsia="en-US"/>
              </w:rPr>
              <w:t>Способность самостоятельно действовать.</w:t>
            </w:r>
          </w:p>
        </w:tc>
        <w:tc>
          <w:tcPr>
            <w:tcW w:w="2276" w:type="dxa"/>
          </w:tcPr>
          <w:p w14:paraId="2203C140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>Участие детей в наблюдении, беседе.</w:t>
            </w:r>
          </w:p>
          <w:p w14:paraId="05196D93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3B8D5228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37959363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0044020E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4C0F7255" w14:textId="77777777" w:rsidR="002E5EFD" w:rsidRPr="001C60AC" w:rsidRDefault="002E5EFD" w:rsidP="002E5EFD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  <w:p w14:paraId="61F80238" w14:textId="77777777" w:rsidR="002E5EFD" w:rsidRPr="001C60AC" w:rsidRDefault="002E5EFD" w:rsidP="002E5EFD">
            <w:pPr>
              <w:spacing w:after="200" w:line="360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C3482" w14:paraId="596D4681" w14:textId="77777777" w:rsidTr="00DC3482">
        <w:tc>
          <w:tcPr>
            <w:tcW w:w="2189" w:type="dxa"/>
          </w:tcPr>
          <w:p w14:paraId="430A8E6C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60" w:type="dxa"/>
          </w:tcPr>
          <w:p w14:paraId="0706A1B3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</w:p>
        </w:tc>
        <w:tc>
          <w:tcPr>
            <w:tcW w:w="2161" w:type="dxa"/>
          </w:tcPr>
          <w:p w14:paraId="6BA6BDD8" w14:textId="0B09030A" w:rsidR="002E5EFD" w:rsidRDefault="00DC3482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Музыкально-</w:t>
            </w:r>
            <w:r w:rsidR="00A561C6" w:rsidRPr="001C60AC">
              <w:rPr>
                <w:rFonts w:eastAsia="Calibri"/>
              </w:rPr>
              <w:t>подвижная</w:t>
            </w:r>
            <w:r w:rsidR="002E5EFD" w:rsidRPr="001C60AC">
              <w:rPr>
                <w:rFonts w:eastAsia="Calibri"/>
              </w:rPr>
              <w:t xml:space="preserve"> игра «Двигайся, замри»</w:t>
            </w:r>
          </w:p>
          <w:p w14:paraId="2476090D" w14:textId="7DCED9B4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Проводится после возращения</w:t>
            </w:r>
            <w:r w:rsidR="00DC3482">
              <w:rPr>
                <w:rFonts w:eastAsia="Calibri"/>
              </w:rPr>
              <w:t xml:space="preserve"> после целевой прогулки на</w:t>
            </w:r>
            <w:r>
              <w:rPr>
                <w:rFonts w:eastAsia="Calibri"/>
              </w:rPr>
              <w:t xml:space="preserve"> участок детского сада</w:t>
            </w:r>
          </w:p>
        </w:tc>
        <w:tc>
          <w:tcPr>
            <w:tcW w:w="2387" w:type="dxa"/>
          </w:tcPr>
          <w:p w14:paraId="5F45F3F7" w14:textId="0382C634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</w:rPr>
            </w:pPr>
            <w:r w:rsidRPr="001C60AC">
              <w:t xml:space="preserve">Под музыкальное сопровождение педагог </w:t>
            </w:r>
            <w:r>
              <w:t>включает светофор.</w:t>
            </w:r>
            <w:r w:rsidRPr="001C60AC">
              <w:t xml:space="preserve"> Зеленая </w:t>
            </w:r>
            <w:r>
              <w:t>сигнал -</w:t>
            </w:r>
            <w:r w:rsidRPr="001C60AC">
              <w:t xml:space="preserve"> дети двигаются, танцуют. Красная – останавливаются</w:t>
            </w:r>
            <w:r w:rsidR="00DC3482">
              <w:t>.</w:t>
            </w:r>
          </w:p>
        </w:tc>
        <w:tc>
          <w:tcPr>
            <w:tcW w:w="1954" w:type="dxa"/>
          </w:tcPr>
          <w:p w14:paraId="19AD2612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</w:p>
        </w:tc>
        <w:tc>
          <w:tcPr>
            <w:tcW w:w="2257" w:type="dxa"/>
          </w:tcPr>
          <w:p w14:paraId="229A4420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6" w:type="dxa"/>
          </w:tcPr>
          <w:p w14:paraId="13345353" w14:textId="77777777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DC3482" w14:paraId="4BCB4776" w14:textId="77777777" w:rsidTr="00DC3482">
        <w:tc>
          <w:tcPr>
            <w:tcW w:w="2189" w:type="dxa"/>
          </w:tcPr>
          <w:p w14:paraId="4215765B" w14:textId="77777777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t xml:space="preserve">Заключительный </w:t>
            </w:r>
            <w:r w:rsidRPr="001C60AC">
              <w:rPr>
                <w:rFonts w:eastAsia="Calibri"/>
                <w:lang w:eastAsia="en-US"/>
              </w:rPr>
              <w:lastRenderedPageBreak/>
              <w:t xml:space="preserve">этап </w:t>
            </w:r>
            <w:r>
              <w:rPr>
                <w:rFonts w:eastAsia="Calibri"/>
                <w:lang w:eastAsia="en-US"/>
              </w:rPr>
              <w:t>–</w:t>
            </w:r>
            <w:r w:rsidRPr="001C60AC">
              <w:rPr>
                <w:rFonts w:eastAsia="Calibri"/>
                <w:lang w:eastAsia="en-US"/>
              </w:rPr>
              <w:t xml:space="preserve"> рефлексия</w:t>
            </w:r>
          </w:p>
          <w:p w14:paraId="29AFD533" w14:textId="4C6A617E" w:rsidR="002E5EFD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Проводиться после возвращения детей с прогулки.</w:t>
            </w:r>
          </w:p>
        </w:tc>
        <w:tc>
          <w:tcPr>
            <w:tcW w:w="2160" w:type="dxa"/>
          </w:tcPr>
          <w:p w14:paraId="282AEFD9" w14:textId="7777777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lastRenderedPageBreak/>
              <w:t xml:space="preserve">Подведение </w:t>
            </w:r>
            <w:r w:rsidRPr="001C60AC">
              <w:rPr>
                <w:rFonts w:eastAsia="Calibri"/>
                <w:lang w:eastAsia="en-US"/>
              </w:rPr>
              <w:lastRenderedPageBreak/>
              <w:t>итогов деятельности, обобщение полученного ребенком опыта.</w:t>
            </w:r>
          </w:p>
          <w:p w14:paraId="5992C79D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after="200" w:line="360" w:lineRule="auto"/>
              <w:jc w:val="center"/>
            </w:pPr>
          </w:p>
        </w:tc>
        <w:tc>
          <w:tcPr>
            <w:tcW w:w="2161" w:type="dxa"/>
          </w:tcPr>
          <w:p w14:paraId="6F00B3D0" w14:textId="12401FD7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</w:rPr>
              <w:lastRenderedPageBreak/>
              <w:t xml:space="preserve">Беседа, </w:t>
            </w:r>
            <w:r w:rsidRPr="001C60AC">
              <w:rPr>
                <w:rFonts w:eastAsia="Calibri"/>
              </w:rPr>
              <w:lastRenderedPageBreak/>
              <w:t>обсуждение способов достижения цели</w:t>
            </w:r>
          </w:p>
        </w:tc>
        <w:tc>
          <w:tcPr>
            <w:tcW w:w="2387" w:type="dxa"/>
          </w:tcPr>
          <w:p w14:paraId="411243F0" w14:textId="77777777" w:rsidR="002E5EFD" w:rsidRDefault="002E5EFD" w:rsidP="002E5EFD">
            <w:pPr>
              <w:shd w:val="clear" w:color="auto" w:fill="FFFFFF"/>
              <w:spacing w:line="360" w:lineRule="auto"/>
              <w:jc w:val="center"/>
            </w:pPr>
            <w:r w:rsidRPr="001C60AC">
              <w:lastRenderedPageBreak/>
              <w:t xml:space="preserve"> </w:t>
            </w:r>
            <w:r>
              <w:t xml:space="preserve">Как помогает нам </w:t>
            </w:r>
            <w:r w:rsidRPr="001C60AC">
              <w:lastRenderedPageBreak/>
              <w:t>светофор</w:t>
            </w:r>
            <w:r>
              <w:t>?</w:t>
            </w:r>
            <w:r w:rsidRPr="001C60AC">
              <w:t xml:space="preserve"> </w:t>
            </w:r>
          </w:p>
          <w:p w14:paraId="74C516F1" w14:textId="77777777" w:rsidR="002E5EFD" w:rsidRDefault="002E5EFD" w:rsidP="002E5EFD">
            <w:pPr>
              <w:shd w:val="clear" w:color="auto" w:fill="FFFFFF"/>
              <w:spacing w:line="360" w:lineRule="auto"/>
              <w:jc w:val="center"/>
            </w:pPr>
            <w:r>
              <w:t>С</w:t>
            </w:r>
            <w:r w:rsidRPr="001C60AC">
              <w:t xml:space="preserve">колько у него </w:t>
            </w:r>
            <w:r>
              <w:t xml:space="preserve">сигналов? </w:t>
            </w:r>
            <w:r w:rsidRPr="001C60AC">
              <w:t xml:space="preserve"> </w:t>
            </w:r>
          </w:p>
          <w:p w14:paraId="480E03B3" w14:textId="270A69AB" w:rsidR="002E5EFD" w:rsidRDefault="002E5EFD" w:rsidP="002E5EFD">
            <w:pPr>
              <w:shd w:val="clear" w:color="auto" w:fill="FFFFFF"/>
              <w:spacing w:line="360" w:lineRule="auto"/>
              <w:jc w:val="center"/>
            </w:pPr>
            <w:r>
              <w:t>Как вы думает, что  может случиться, если светофор сломается?</w:t>
            </w:r>
          </w:p>
          <w:p w14:paraId="5CB0D672" w14:textId="08CBB374" w:rsidR="002E5EFD" w:rsidRPr="001C60AC" w:rsidRDefault="002E5EFD" w:rsidP="002E5EFD">
            <w:pPr>
              <w:shd w:val="clear" w:color="auto" w:fill="FFFFFF"/>
              <w:spacing w:line="360" w:lineRule="auto"/>
              <w:jc w:val="center"/>
            </w:pPr>
            <w:r>
              <w:t>Почему важно соблюдать правила</w:t>
            </w:r>
            <w:r w:rsidR="00DC3482">
              <w:t xml:space="preserve"> поведения через дорогу</w:t>
            </w:r>
            <w:r>
              <w:t>?</w:t>
            </w:r>
          </w:p>
          <w:p w14:paraId="08FF3458" w14:textId="77777777" w:rsidR="002E5EFD" w:rsidRPr="001C60AC" w:rsidRDefault="002E5EFD" w:rsidP="002E5EFD">
            <w:pPr>
              <w:tabs>
                <w:tab w:val="left" w:pos="720"/>
                <w:tab w:val="left" w:pos="900"/>
              </w:tabs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954" w:type="dxa"/>
          </w:tcPr>
          <w:p w14:paraId="4187B829" w14:textId="071FCD40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</w:rPr>
            </w:pPr>
            <w:r w:rsidRPr="001C60AC">
              <w:rPr>
                <w:rFonts w:eastAsia="Calibri"/>
                <w:lang w:eastAsia="en-US"/>
              </w:rPr>
              <w:lastRenderedPageBreak/>
              <w:t xml:space="preserve">Высказываются </w:t>
            </w:r>
            <w:r w:rsidRPr="001C60AC">
              <w:rPr>
                <w:rFonts w:eastAsia="Calibri"/>
                <w:lang w:eastAsia="en-US"/>
              </w:rPr>
              <w:lastRenderedPageBreak/>
              <w:t xml:space="preserve">по поводу полученной информации. </w:t>
            </w:r>
            <w:r w:rsidRPr="001C60AC">
              <w:t>Анализ собственных действий.</w:t>
            </w:r>
          </w:p>
        </w:tc>
        <w:tc>
          <w:tcPr>
            <w:tcW w:w="2257" w:type="dxa"/>
          </w:tcPr>
          <w:p w14:paraId="0EB0CC79" w14:textId="6A11D110" w:rsidR="002E5EFD" w:rsidRPr="001C60AC" w:rsidRDefault="002E5EFD" w:rsidP="002E5EFD">
            <w:pPr>
              <w:widowControl w:val="0"/>
              <w:autoSpaceDE w:val="0"/>
              <w:autoSpaceDN w:val="0"/>
              <w:adjustRightInd w:val="0"/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</w:rPr>
              <w:lastRenderedPageBreak/>
              <w:t xml:space="preserve">Принимают </w:t>
            </w:r>
            <w:r w:rsidRPr="001C60AC">
              <w:rPr>
                <w:rFonts w:eastAsia="Calibri"/>
              </w:rPr>
              <w:lastRenderedPageBreak/>
              <w:t>участие в беседе, учатся анализировать, подводить итог</w:t>
            </w:r>
          </w:p>
        </w:tc>
        <w:tc>
          <w:tcPr>
            <w:tcW w:w="2276" w:type="dxa"/>
          </w:tcPr>
          <w:p w14:paraId="2FA0EDB0" w14:textId="488E3139" w:rsidR="002E5EFD" w:rsidRPr="001C60AC" w:rsidRDefault="002E5EFD" w:rsidP="002E5EFD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1C60AC">
              <w:rPr>
                <w:rFonts w:eastAsia="Calibri"/>
                <w:lang w:eastAsia="en-US"/>
              </w:rPr>
              <w:lastRenderedPageBreak/>
              <w:t xml:space="preserve">Наблюдение за </w:t>
            </w:r>
            <w:r w:rsidRPr="001C60AC">
              <w:rPr>
                <w:rFonts w:eastAsia="Calibri"/>
                <w:lang w:eastAsia="en-US"/>
              </w:rPr>
              <w:lastRenderedPageBreak/>
              <w:t>эмоциональными проявлениями детей</w:t>
            </w:r>
          </w:p>
        </w:tc>
      </w:tr>
    </w:tbl>
    <w:p w14:paraId="30EA333B" w14:textId="77777777" w:rsidR="00886AE9" w:rsidRDefault="00886AE9" w:rsidP="00886AE9">
      <w:pPr>
        <w:tabs>
          <w:tab w:val="left" w:pos="720"/>
          <w:tab w:val="left" w:pos="900"/>
        </w:tabs>
        <w:spacing w:line="360" w:lineRule="auto"/>
        <w:contextualSpacing/>
        <w:rPr>
          <w:rFonts w:eastAsia="Calibri"/>
          <w:b/>
        </w:rPr>
      </w:pPr>
    </w:p>
    <w:p w14:paraId="07C3F022" w14:textId="77777777" w:rsidR="00750A2E" w:rsidRPr="001C60AC" w:rsidRDefault="00750A2E" w:rsidP="001C60AC">
      <w:pPr>
        <w:tabs>
          <w:tab w:val="left" w:pos="720"/>
          <w:tab w:val="left" w:pos="900"/>
        </w:tabs>
        <w:spacing w:line="360" w:lineRule="auto"/>
        <w:rPr>
          <w:rFonts w:eastAsia="Calibri"/>
          <w:b/>
        </w:rPr>
      </w:pPr>
    </w:p>
    <w:p w14:paraId="02E000A0" w14:textId="77777777" w:rsidR="00B77C1C" w:rsidRPr="001C60AC" w:rsidRDefault="00750A2E" w:rsidP="001C60AC">
      <w:pPr>
        <w:tabs>
          <w:tab w:val="left" w:pos="720"/>
          <w:tab w:val="left" w:pos="900"/>
        </w:tabs>
        <w:spacing w:line="360" w:lineRule="auto"/>
        <w:rPr>
          <w:rFonts w:eastAsia="Calibri"/>
          <w:b/>
        </w:rPr>
      </w:pPr>
      <w:r w:rsidRPr="001C60AC">
        <w:rPr>
          <w:rFonts w:eastAsia="Calibri"/>
          <w:b/>
        </w:rPr>
        <w:t xml:space="preserve">                                                         </w:t>
      </w:r>
      <w:r w:rsidR="00B77C1C" w:rsidRPr="001C60AC">
        <w:rPr>
          <w:rFonts w:eastAsia="Calibri"/>
          <w:b/>
        </w:rPr>
        <w:t>3.Список литературы, источников, ресурсов в сети Интернет</w:t>
      </w:r>
    </w:p>
    <w:p w14:paraId="6684BD69" w14:textId="77777777" w:rsidR="00B77C1C" w:rsidRPr="003B2713" w:rsidRDefault="00B77C1C" w:rsidP="003B2713">
      <w:pPr>
        <w:numPr>
          <w:ilvl w:val="1"/>
          <w:numId w:val="1"/>
        </w:numPr>
        <w:tabs>
          <w:tab w:val="left" w:pos="720"/>
          <w:tab w:val="left" w:pos="900"/>
        </w:tabs>
        <w:spacing w:after="200" w:line="360" w:lineRule="auto"/>
        <w:contextualSpacing/>
        <w:rPr>
          <w:rFonts w:eastAsia="Calibri"/>
          <w:b/>
        </w:rPr>
      </w:pPr>
      <w:r w:rsidRPr="003B2713">
        <w:rPr>
          <w:rFonts w:eastAsia="Calibri"/>
          <w:b/>
        </w:rPr>
        <w:t>Для педагога:</w:t>
      </w:r>
    </w:p>
    <w:p w14:paraId="0D634356" w14:textId="77777777" w:rsidR="00622A57" w:rsidRPr="003B2713" w:rsidRDefault="00622A57" w:rsidP="003B2713">
      <w:pPr>
        <w:tabs>
          <w:tab w:val="left" w:pos="720"/>
          <w:tab w:val="left" w:pos="900"/>
        </w:tabs>
        <w:spacing w:line="360" w:lineRule="auto"/>
      </w:pPr>
      <w:r w:rsidRPr="003B2713">
        <w:t>1.Федеральный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года, № 1155</w:t>
      </w:r>
    </w:p>
    <w:p w14:paraId="341AEAB9" w14:textId="77777777" w:rsidR="00622A57" w:rsidRPr="003B2713" w:rsidRDefault="00622A57" w:rsidP="003B2713">
      <w:pPr>
        <w:tabs>
          <w:tab w:val="left" w:pos="720"/>
          <w:tab w:val="left" w:pos="900"/>
        </w:tabs>
        <w:spacing w:line="360" w:lineRule="auto"/>
      </w:pPr>
      <w:r w:rsidRPr="003B2713">
        <w:t xml:space="preserve">2.Основная образовательная программа дошкольного образования МАДОУ «Детский сад №1» г. Тобольска </w:t>
      </w:r>
    </w:p>
    <w:p w14:paraId="07AB82B1" w14:textId="77777777" w:rsidR="00622A57" w:rsidRPr="003B2713" w:rsidRDefault="00622A57" w:rsidP="003B2713">
      <w:pPr>
        <w:tabs>
          <w:tab w:val="left" w:pos="720"/>
          <w:tab w:val="left" w:pos="900"/>
        </w:tabs>
        <w:spacing w:line="360" w:lineRule="auto"/>
      </w:pPr>
      <w:r w:rsidRPr="003B2713">
        <w:t>3.</w:t>
      </w:r>
      <w:r w:rsidR="00A74F8F" w:rsidRPr="003B2713">
        <w:t xml:space="preserve"> Основы безопасности жизнедеятельно</w:t>
      </w:r>
      <w:r w:rsidR="00653996" w:rsidRPr="003B2713">
        <w:t>с</w:t>
      </w:r>
      <w:r w:rsidR="00A74F8F" w:rsidRPr="003B2713">
        <w:t>ти детей дошкольного возраста. Планирование работы. Беседы. Игры.- СПб.:  ООО «Издательство «Детство-пресс»», 2011г</w:t>
      </w:r>
    </w:p>
    <w:p w14:paraId="59C17EB7" w14:textId="77777777" w:rsidR="00A74F8F" w:rsidRPr="003B2713" w:rsidRDefault="00A74F8F" w:rsidP="003B2713">
      <w:pPr>
        <w:tabs>
          <w:tab w:val="left" w:pos="720"/>
          <w:tab w:val="left" w:pos="900"/>
        </w:tabs>
        <w:spacing w:line="360" w:lineRule="auto"/>
      </w:pPr>
      <w:r w:rsidRPr="003B2713">
        <w:t>4. Н.И. Елжова.  «ПДД в детском саду». – Ростов – на –Дону: Феникс, 2013г</w:t>
      </w:r>
    </w:p>
    <w:p w14:paraId="6F271815" w14:textId="77777777" w:rsidR="00622A57" w:rsidRPr="003B2713" w:rsidRDefault="00622A57" w:rsidP="003B2713">
      <w:pPr>
        <w:tabs>
          <w:tab w:val="left" w:pos="720"/>
          <w:tab w:val="left" w:pos="900"/>
        </w:tabs>
        <w:spacing w:after="200" w:line="360" w:lineRule="auto"/>
        <w:ind w:left="720"/>
        <w:contextualSpacing/>
        <w:rPr>
          <w:rFonts w:eastAsia="Calibri"/>
          <w:b/>
        </w:rPr>
      </w:pPr>
    </w:p>
    <w:p w14:paraId="49D3C328" w14:textId="77777777" w:rsidR="00B77C1C" w:rsidRPr="003B2713" w:rsidRDefault="00B77C1C" w:rsidP="003B2713">
      <w:pPr>
        <w:tabs>
          <w:tab w:val="left" w:pos="720"/>
          <w:tab w:val="left" w:pos="900"/>
        </w:tabs>
        <w:spacing w:line="360" w:lineRule="auto"/>
        <w:rPr>
          <w:rFonts w:eastAsia="Calibri"/>
          <w:b/>
        </w:rPr>
      </w:pPr>
    </w:p>
    <w:p w14:paraId="5BF2B42A" w14:textId="77777777" w:rsidR="00B77C1C" w:rsidRPr="003B2713" w:rsidRDefault="00B77C1C" w:rsidP="003B2713">
      <w:pPr>
        <w:numPr>
          <w:ilvl w:val="1"/>
          <w:numId w:val="1"/>
        </w:numPr>
        <w:tabs>
          <w:tab w:val="left" w:pos="720"/>
          <w:tab w:val="left" w:pos="900"/>
        </w:tabs>
        <w:spacing w:after="200" w:line="360" w:lineRule="auto"/>
        <w:contextualSpacing/>
        <w:rPr>
          <w:rFonts w:eastAsia="Calibri"/>
          <w:b/>
        </w:rPr>
      </w:pPr>
      <w:r w:rsidRPr="003B2713">
        <w:rPr>
          <w:rFonts w:eastAsia="Calibri"/>
          <w:b/>
        </w:rPr>
        <w:lastRenderedPageBreak/>
        <w:t>Для родителей:</w:t>
      </w:r>
    </w:p>
    <w:p w14:paraId="08F698E9" w14:textId="77777777" w:rsidR="00D10F7B" w:rsidRPr="003B2713" w:rsidRDefault="00D10F7B" w:rsidP="003B2713">
      <w:pPr>
        <w:tabs>
          <w:tab w:val="left" w:pos="720"/>
          <w:tab w:val="left" w:pos="900"/>
        </w:tabs>
        <w:spacing w:after="200" w:line="360" w:lineRule="auto"/>
        <w:contextualSpacing/>
      </w:pPr>
      <w:r w:rsidRPr="003B2713">
        <w:t xml:space="preserve">1. </w:t>
      </w:r>
      <w:r w:rsidR="008B7FBC" w:rsidRPr="003B2713">
        <w:t xml:space="preserve">М. Дружинина «Посмотри на светофор», </w:t>
      </w:r>
      <w:r w:rsidR="004959F2" w:rsidRPr="003B2713">
        <w:t xml:space="preserve">Издательство: Алтей, 2016г </w:t>
      </w:r>
    </w:p>
    <w:p w14:paraId="7754DA77" w14:textId="77777777" w:rsidR="00D10F7B" w:rsidRPr="003B2713" w:rsidRDefault="00D10F7B" w:rsidP="003B2713">
      <w:pPr>
        <w:tabs>
          <w:tab w:val="left" w:pos="720"/>
          <w:tab w:val="left" w:pos="900"/>
        </w:tabs>
        <w:spacing w:after="200" w:line="360" w:lineRule="auto"/>
        <w:contextualSpacing/>
        <w:rPr>
          <w:rFonts w:eastAsia="Calibri"/>
          <w:b/>
        </w:rPr>
      </w:pPr>
      <w:r w:rsidRPr="003B2713">
        <w:t>2.</w:t>
      </w:r>
      <w:r w:rsidR="008B7FBC" w:rsidRPr="003B2713">
        <w:t xml:space="preserve"> Н. Никитина  «Правила маленького пешехода»,  Издательство Проф</w:t>
      </w:r>
      <w:r w:rsidR="004959F2" w:rsidRPr="003B2713">
        <w:t>.</w:t>
      </w:r>
      <w:r w:rsidR="008B7FBC" w:rsidRPr="003B2713">
        <w:t>-Пресс, 2008г</w:t>
      </w:r>
    </w:p>
    <w:p w14:paraId="0D4DED70" w14:textId="77777777" w:rsidR="00B77C1C" w:rsidRPr="003B2713" w:rsidRDefault="00B77C1C" w:rsidP="003B2713">
      <w:pPr>
        <w:widowControl w:val="0"/>
        <w:spacing w:line="360" w:lineRule="auto"/>
        <w:jc w:val="center"/>
        <w:rPr>
          <w:rFonts w:eastAsia="Arial"/>
          <w:color w:val="000000"/>
          <w:spacing w:val="1"/>
          <w:lang w:eastAsia="en-US"/>
        </w:rPr>
      </w:pPr>
      <w:r w:rsidRPr="003B2713">
        <w:rPr>
          <w:rFonts w:eastAsia="Arial"/>
          <w:color w:val="000000"/>
          <w:spacing w:val="1"/>
          <w:lang w:eastAsia="en-US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19A8BE0" w14:textId="77777777" w:rsidR="00B77C1C" w:rsidRPr="003B2713" w:rsidRDefault="00B77C1C" w:rsidP="003B2713">
      <w:pPr>
        <w:widowControl w:val="0"/>
        <w:spacing w:line="360" w:lineRule="auto"/>
        <w:jc w:val="center"/>
        <w:rPr>
          <w:rFonts w:eastAsia="Arial"/>
          <w:b/>
          <w:bCs/>
          <w:color w:val="000000"/>
          <w:spacing w:val="9"/>
          <w:lang w:eastAsia="en-US"/>
        </w:rPr>
      </w:pPr>
    </w:p>
    <w:p w14:paraId="20F4CDF8" w14:textId="77777777" w:rsidR="006D39B5" w:rsidRPr="003B2713" w:rsidRDefault="006D39B5" w:rsidP="003B2713">
      <w:pPr>
        <w:spacing w:line="360" w:lineRule="auto"/>
      </w:pPr>
    </w:p>
    <w:sectPr w:rsidR="006D39B5" w:rsidRPr="003B2713" w:rsidSect="00886AE9">
      <w:pgSz w:w="16838" w:h="11906" w:orient="landscape"/>
      <w:pgMar w:top="850" w:right="53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9B1D28"/>
    <w:multiLevelType w:val="multilevel"/>
    <w:tmpl w:val="851ADBF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65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9C4"/>
    <w:rsid w:val="000E1700"/>
    <w:rsid w:val="0015662A"/>
    <w:rsid w:val="00183A49"/>
    <w:rsid w:val="001B08DE"/>
    <w:rsid w:val="001C60AC"/>
    <w:rsid w:val="002E5EFD"/>
    <w:rsid w:val="003257D2"/>
    <w:rsid w:val="00371CF7"/>
    <w:rsid w:val="003B2713"/>
    <w:rsid w:val="003D5E1F"/>
    <w:rsid w:val="003E4C44"/>
    <w:rsid w:val="0047477F"/>
    <w:rsid w:val="004959F2"/>
    <w:rsid w:val="00507E5F"/>
    <w:rsid w:val="005A048E"/>
    <w:rsid w:val="005B0886"/>
    <w:rsid w:val="0062219D"/>
    <w:rsid w:val="00622A57"/>
    <w:rsid w:val="00651A2A"/>
    <w:rsid w:val="00653996"/>
    <w:rsid w:val="006B74C6"/>
    <w:rsid w:val="006D39B5"/>
    <w:rsid w:val="007307B0"/>
    <w:rsid w:val="00750A2E"/>
    <w:rsid w:val="00753F87"/>
    <w:rsid w:val="00886AE9"/>
    <w:rsid w:val="008B7FBC"/>
    <w:rsid w:val="00977E9F"/>
    <w:rsid w:val="009D1FD0"/>
    <w:rsid w:val="009E2088"/>
    <w:rsid w:val="009F18E6"/>
    <w:rsid w:val="00A32931"/>
    <w:rsid w:val="00A561C6"/>
    <w:rsid w:val="00A74F8F"/>
    <w:rsid w:val="00AA7E29"/>
    <w:rsid w:val="00AB69C4"/>
    <w:rsid w:val="00B77C1C"/>
    <w:rsid w:val="00BD49C4"/>
    <w:rsid w:val="00BD696D"/>
    <w:rsid w:val="00BF2C01"/>
    <w:rsid w:val="00D10F7B"/>
    <w:rsid w:val="00D5065B"/>
    <w:rsid w:val="00DB71AF"/>
    <w:rsid w:val="00DC3482"/>
    <w:rsid w:val="00DE0B82"/>
    <w:rsid w:val="00E16945"/>
    <w:rsid w:val="00E563D0"/>
    <w:rsid w:val="00EF43C5"/>
    <w:rsid w:val="00F77775"/>
    <w:rsid w:val="00FF2634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E658"/>
  <w15:docId w15:val="{C0BDA75A-41C6-40A7-8DA1-F1E952E6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B77C1C"/>
    <w:rPr>
      <w:rFonts w:ascii="Arial" w:eastAsia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4"/>
    <w:rsid w:val="00B77C1C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spacing w:val="6"/>
      <w:sz w:val="22"/>
      <w:szCs w:val="22"/>
      <w:lang w:eastAsia="en-US"/>
    </w:rPr>
  </w:style>
  <w:style w:type="paragraph" w:styleId="a5">
    <w:name w:val="No Spacing"/>
    <w:uiPriority w:val="1"/>
    <w:qFormat/>
    <w:rsid w:val="00B7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10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1EF78-0DF3-4265-9890-8E68C007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 ds</cp:lastModifiedBy>
  <cp:revision>14</cp:revision>
  <dcterms:created xsi:type="dcterms:W3CDTF">2024-09-12T09:53:00Z</dcterms:created>
  <dcterms:modified xsi:type="dcterms:W3CDTF">2024-09-23T04:45:00Z</dcterms:modified>
</cp:coreProperties>
</file>